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4"/>
          <w:szCs w:val="24"/>
        </w:rPr>
      </w:pPr>
    </w:p>
    <w:p>
      <w:pPr>
        <w:spacing w:after="0" w:line="240" w:lineRule="auto"/>
        <w:jc w:val="center"/>
        <w:rPr>
          <w:rFonts w:hint="default" w:ascii="Times New Roman" w:hAnsi="Times New Roman" w:eastAsia="SimSun" w:cs="Times New Roman"/>
          <w:b/>
          <w:sz w:val="24"/>
          <w:szCs w:val="24"/>
          <w:lang w:val="ru-RU"/>
        </w:rPr>
      </w:pPr>
      <w:r>
        <w:rPr>
          <w:rFonts w:ascii="Times New Roman" w:hAnsi="Times New Roman" w:eastAsia="SimSun" w:cs="Times New Roman"/>
          <w:b/>
          <w:sz w:val="24"/>
          <w:szCs w:val="24"/>
          <w:lang w:val="ru-RU"/>
        </w:rPr>
        <w:t>Демонстрационный</w:t>
      </w:r>
      <w:r>
        <w:rPr>
          <w:rFonts w:hint="default" w:ascii="Times New Roman" w:hAnsi="Times New Roman" w:eastAsia="SimSun" w:cs="Times New Roman"/>
          <w:b/>
          <w:sz w:val="24"/>
          <w:szCs w:val="24"/>
          <w:lang w:val="ru-RU"/>
        </w:rPr>
        <w:t xml:space="preserve"> вариант административной контрольной работы  </w:t>
      </w:r>
    </w:p>
    <w:p>
      <w:pPr>
        <w:spacing w:after="0" w:line="240" w:lineRule="auto"/>
        <w:jc w:val="center"/>
        <w:rPr>
          <w:rFonts w:hint="default" w:ascii="Times New Roman" w:hAnsi="Times New Roman" w:eastAsia="SimSun" w:cs="Times New Roman"/>
          <w:b/>
          <w:sz w:val="24"/>
          <w:szCs w:val="24"/>
          <w:lang w:val="ru-RU"/>
        </w:rPr>
      </w:pPr>
      <w:r>
        <w:rPr>
          <w:rFonts w:hint="default" w:ascii="Times New Roman" w:hAnsi="Times New Roman" w:eastAsia="SimSun" w:cs="Times New Roman"/>
          <w:b/>
          <w:sz w:val="24"/>
          <w:szCs w:val="24"/>
          <w:lang w:val="ru-RU"/>
        </w:rPr>
        <w:t>за первое полугодие 2022-2023 учебного года</w:t>
      </w:r>
    </w:p>
    <w:p>
      <w:pPr>
        <w:spacing w:after="0" w:line="240" w:lineRule="auto"/>
        <w:jc w:val="center"/>
        <w:rPr>
          <w:rFonts w:ascii="Times New Roman" w:hAnsi="Times New Roman" w:eastAsia="SimSun" w:cs="Times New Roman"/>
          <w:b/>
          <w:sz w:val="24"/>
          <w:szCs w:val="24"/>
        </w:rPr>
      </w:pPr>
      <w:r>
        <w:rPr>
          <w:rFonts w:ascii="Times New Roman" w:hAnsi="Times New Roman" w:eastAsia="SimSun" w:cs="Times New Roman"/>
          <w:b/>
          <w:sz w:val="24"/>
          <w:szCs w:val="24"/>
        </w:rPr>
        <w:t xml:space="preserve">    </w:t>
      </w:r>
    </w:p>
    <w:p>
      <w:pPr>
        <w:spacing w:after="0" w:line="240" w:lineRule="auto"/>
        <w:jc w:val="center"/>
        <w:rPr>
          <w:rFonts w:hint="default" w:ascii="Times New Roman" w:hAnsi="Times New Roman" w:eastAsia="SimSun" w:cs="Times New Roman"/>
          <w:b/>
          <w:sz w:val="24"/>
          <w:szCs w:val="24"/>
          <w:lang w:val="ru-RU"/>
        </w:rPr>
      </w:pPr>
      <w:r>
        <w:rPr>
          <w:rFonts w:hint="default" w:ascii="Times New Roman" w:hAnsi="Times New Roman" w:eastAsia="SimSun" w:cs="Times New Roman"/>
          <w:b/>
          <w:sz w:val="24"/>
          <w:szCs w:val="24"/>
          <w:lang w:val="ru-RU"/>
        </w:rPr>
        <w:t>9 класс</w:t>
      </w: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Пояснительная записка</w:t>
      </w:r>
    </w:p>
    <w:p>
      <w:pPr>
        <w:spacing w:after="0" w:line="360" w:lineRule="auto"/>
        <w:ind w:firstLine="567"/>
        <w:rPr>
          <w:rFonts w:ascii="Times New Roman" w:hAnsi="Times New Roman"/>
          <w:sz w:val="24"/>
          <w:szCs w:val="24"/>
        </w:rPr>
      </w:pPr>
      <w:r>
        <w:rPr>
          <w:rFonts w:ascii="Times New Roman" w:hAnsi="Times New Roman"/>
          <w:sz w:val="24"/>
          <w:szCs w:val="24"/>
        </w:rPr>
        <w:t xml:space="preserve">Административный контроль по русскому языку в 9 классе за первое полугодие 2022-2023 учебного года проводится в форме контрольной работы. </w:t>
      </w:r>
    </w:p>
    <w:p>
      <w:pPr>
        <w:spacing w:after="0" w:line="360" w:lineRule="auto"/>
        <w:ind w:firstLine="740" w:firstLineChars="307"/>
        <w:rPr>
          <w:rFonts w:ascii="Times New Roman" w:hAnsi="Times New Roman"/>
          <w:b/>
          <w:sz w:val="24"/>
          <w:szCs w:val="24"/>
        </w:rPr>
      </w:pPr>
    </w:p>
    <w:p>
      <w:pPr>
        <w:spacing w:after="0" w:line="360" w:lineRule="auto"/>
        <w:ind w:firstLine="740" w:firstLineChars="307"/>
        <w:rPr>
          <w:rFonts w:ascii="Times New Roman" w:hAnsi="Times New Roman"/>
          <w:sz w:val="24"/>
          <w:szCs w:val="24"/>
        </w:rPr>
      </w:pPr>
      <w:r>
        <w:rPr>
          <w:rFonts w:ascii="Times New Roman" w:hAnsi="Times New Roman"/>
          <w:b/>
          <w:sz w:val="24"/>
          <w:szCs w:val="24"/>
        </w:rPr>
        <w:t xml:space="preserve">Целью проведения контрольной работы </w:t>
      </w:r>
      <w:r>
        <w:rPr>
          <w:rFonts w:ascii="Times New Roman" w:hAnsi="Times New Roman"/>
          <w:sz w:val="24"/>
          <w:szCs w:val="24"/>
        </w:rPr>
        <w:t xml:space="preserve">   является установление соответствия качества подготовки обучающихся требованиям федеральных государственных образовательных стандартов </w:t>
      </w:r>
      <w:r>
        <w:rPr>
          <w:rFonts w:ascii="Times New Roman" w:hAnsi="Times New Roman"/>
          <w:b/>
          <w:bCs/>
          <w:sz w:val="24"/>
          <w:szCs w:val="24"/>
        </w:rPr>
        <w:t xml:space="preserve">ООО, </w:t>
      </w:r>
      <w:r>
        <w:rPr>
          <w:rFonts w:ascii="Times New Roman" w:hAnsi="Times New Roman"/>
          <w:sz w:val="24"/>
          <w:szCs w:val="24"/>
        </w:rPr>
        <w:t>выявления динамики результативности обучения по русскому языку.</w:t>
      </w:r>
    </w:p>
    <w:p>
      <w:pPr>
        <w:spacing w:after="0" w:line="360" w:lineRule="auto"/>
        <w:ind w:firstLine="567"/>
        <w:rPr>
          <w:rFonts w:ascii="Times New Roman" w:hAnsi="Times New Roman"/>
          <w:b/>
          <w:sz w:val="24"/>
          <w:szCs w:val="24"/>
        </w:rPr>
      </w:pPr>
    </w:p>
    <w:p>
      <w:pPr>
        <w:spacing w:after="0" w:line="360" w:lineRule="auto"/>
        <w:ind w:firstLine="567"/>
        <w:rPr>
          <w:rFonts w:ascii="Times New Roman" w:hAnsi="Times New Roman"/>
          <w:sz w:val="24"/>
          <w:szCs w:val="24"/>
        </w:rPr>
      </w:pPr>
      <w:r>
        <w:rPr>
          <w:rFonts w:ascii="Times New Roman" w:hAnsi="Times New Roman"/>
          <w:b/>
          <w:sz w:val="24"/>
          <w:szCs w:val="24"/>
        </w:rPr>
        <w:t>Структура контрольной работы</w:t>
      </w:r>
      <w:r>
        <w:rPr>
          <w:rFonts w:ascii="Times New Roman" w:hAnsi="Times New Roman"/>
          <w:sz w:val="24"/>
          <w:szCs w:val="24"/>
        </w:rPr>
        <w:t>.</w:t>
      </w:r>
    </w:p>
    <w:p>
      <w:pPr>
        <w:spacing w:after="0" w:line="360" w:lineRule="auto"/>
        <w:ind w:firstLine="567"/>
        <w:rPr>
          <w:rFonts w:ascii="Times New Roman" w:hAnsi="Times New Roman"/>
          <w:sz w:val="24"/>
          <w:szCs w:val="24"/>
        </w:rPr>
      </w:pPr>
      <w:r>
        <w:rPr>
          <w:rFonts w:ascii="Times New Roman" w:hAnsi="Times New Roman"/>
          <w:sz w:val="24"/>
          <w:szCs w:val="24"/>
        </w:rPr>
        <w:t>Работа содержит 8 заданий и состоит их двух частей.</w:t>
      </w:r>
    </w:p>
    <w:p>
      <w:pPr>
        <w:shd w:val="clear" w:color="auto" w:fill="FFFFFF"/>
        <w:spacing w:after="0" w:line="315" w:lineRule="atLeast"/>
        <w:rPr>
          <w:rFonts w:ascii="Arial" w:hAnsi="Arial" w:eastAsia="Times New Roman" w:cs="Arial"/>
          <w:color w:val="181818"/>
          <w:sz w:val="24"/>
          <w:szCs w:val="24"/>
        </w:rPr>
      </w:pPr>
      <w:r>
        <w:rPr>
          <w:rFonts w:ascii="Times New Roman" w:hAnsi="Times New Roman" w:eastAsia="Times New Roman" w:cs="Times New Roman"/>
          <w:b/>
          <w:bCs/>
          <w:color w:val="181818"/>
          <w:sz w:val="24"/>
          <w:szCs w:val="24"/>
        </w:rPr>
        <w:t xml:space="preserve">         Часть 1 </w:t>
      </w:r>
      <w:r>
        <w:rPr>
          <w:rFonts w:ascii="Times New Roman" w:hAnsi="Times New Roman" w:eastAsia="Times New Roman" w:cs="Times New Roman"/>
          <w:color w:val="181818"/>
          <w:sz w:val="24"/>
          <w:szCs w:val="24"/>
        </w:rPr>
        <w:t>включает в себя одно задание и представляет собой небольшую письменную работу по прослушанному тексту (</w:t>
      </w:r>
      <w:r>
        <w:rPr>
          <w:rFonts w:ascii="Times New Roman" w:hAnsi="Times New Roman" w:eastAsia="Times New Roman" w:cs="Times New Roman"/>
          <w:b/>
          <w:bCs/>
          <w:color w:val="181818"/>
          <w:sz w:val="24"/>
          <w:szCs w:val="24"/>
        </w:rPr>
        <w:t>сжатое изложение</w:t>
      </w:r>
      <w:r>
        <w:rPr>
          <w:rFonts w:ascii="Times New Roman" w:hAnsi="Times New Roman" w:eastAsia="Times New Roman" w:cs="Times New Roman"/>
          <w:color w:val="181818"/>
          <w:sz w:val="24"/>
          <w:szCs w:val="24"/>
        </w:rPr>
        <w:t>).</w:t>
      </w:r>
      <w:r>
        <w:rPr>
          <w:rFonts w:ascii="Arial" w:hAnsi="Arial" w:eastAsia="Times New Roman" w:cs="Arial"/>
          <w:color w:val="181818"/>
          <w:sz w:val="24"/>
          <w:szCs w:val="24"/>
        </w:rPr>
        <w:t xml:space="preserve"> </w:t>
      </w:r>
      <w:r>
        <w:rPr>
          <w:rFonts w:ascii="Times New Roman" w:hAnsi="Times New Roman" w:eastAsia="Times New Roman" w:cs="Times New Roman"/>
          <w:color w:val="181818"/>
          <w:sz w:val="24"/>
          <w:szCs w:val="24"/>
        </w:rPr>
        <w:t>Исходный текст для сжатого изложения прослушивается 2 раза.</w:t>
      </w:r>
      <w:r>
        <w:rPr>
          <w:rFonts w:ascii="Arial" w:hAnsi="Arial" w:eastAsia="Times New Roman" w:cs="Arial"/>
          <w:color w:val="181818"/>
          <w:sz w:val="24"/>
          <w:szCs w:val="24"/>
        </w:rPr>
        <w:t xml:space="preserve"> </w:t>
      </w:r>
      <w:r>
        <w:rPr>
          <w:rFonts w:ascii="Times New Roman" w:hAnsi="Times New Roman" w:eastAsia="Times New Roman" w:cs="Times New Roman"/>
          <w:color w:val="181818"/>
          <w:sz w:val="24"/>
          <w:szCs w:val="24"/>
        </w:rPr>
        <w:t>Объём изложения – не менее </w:t>
      </w:r>
      <w:r>
        <w:rPr>
          <w:rFonts w:ascii="Times New Roman" w:hAnsi="Times New Roman" w:eastAsia="Times New Roman" w:cs="Times New Roman"/>
          <w:b/>
          <w:bCs/>
          <w:color w:val="181818"/>
          <w:sz w:val="24"/>
          <w:szCs w:val="24"/>
        </w:rPr>
        <w:t>70 слов</w:t>
      </w:r>
      <w:r>
        <w:rPr>
          <w:rFonts w:ascii="Times New Roman" w:hAnsi="Times New Roman" w:eastAsia="Times New Roman" w:cs="Times New Roman"/>
          <w:color w:val="181818"/>
          <w:sz w:val="24"/>
          <w:szCs w:val="24"/>
        </w:rPr>
        <w:t xml:space="preserve">. </w:t>
      </w:r>
    </w:p>
    <w:p>
      <w:pPr>
        <w:shd w:val="clear" w:color="auto" w:fill="FFFFFF"/>
        <w:spacing w:after="0" w:line="315" w:lineRule="atLeast"/>
        <w:ind w:firstLine="709"/>
        <w:rPr>
          <w:rFonts w:ascii="Times New Roman" w:hAnsi="Times New Roman" w:eastAsia="Times New Roman" w:cs="Times New Roman"/>
          <w:color w:val="181818"/>
          <w:sz w:val="24"/>
          <w:szCs w:val="24"/>
        </w:rPr>
      </w:pPr>
    </w:p>
    <w:p>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Часть 2</w:t>
      </w:r>
      <w:r>
        <w:rPr>
          <w:rFonts w:ascii="Times New Roman" w:hAnsi="Times New Roman" w:cs="Times New Roman"/>
          <w:sz w:val="24"/>
          <w:szCs w:val="24"/>
        </w:rPr>
        <w:t xml:space="preserve"> состоит из 7 заданий (2–8) – задания с кратким ответом. </w:t>
      </w:r>
    </w:p>
    <w:p>
      <w:pPr>
        <w:spacing w:after="0" w:line="360" w:lineRule="auto"/>
        <w:ind w:firstLine="567"/>
        <w:rPr>
          <w:rFonts w:ascii="Times New Roman" w:hAnsi="Times New Roman" w:eastAsia="Times New Roman" w:cs="Times New Roman"/>
          <w:color w:val="181818"/>
          <w:sz w:val="24"/>
          <w:szCs w:val="24"/>
        </w:rPr>
      </w:pPr>
      <w:r>
        <w:rPr>
          <w:rFonts w:ascii="Times New Roman" w:hAnsi="Times New Roman" w:eastAsia="Times New Roman" w:cs="Times New Roman"/>
          <w:color w:val="181818"/>
          <w:sz w:val="24"/>
          <w:szCs w:val="24"/>
        </w:rPr>
        <w:t>Задания части 2 выполняются на основе </w:t>
      </w:r>
      <w:r>
        <w:rPr>
          <w:rFonts w:ascii="Times New Roman" w:hAnsi="Times New Roman" w:eastAsia="Times New Roman" w:cs="Times New Roman"/>
          <w:b/>
          <w:bCs/>
          <w:color w:val="181818"/>
          <w:sz w:val="24"/>
          <w:szCs w:val="24"/>
        </w:rPr>
        <w:t>прочитанного </w:t>
      </w:r>
      <w:r>
        <w:rPr>
          <w:rFonts w:ascii="Times New Roman" w:hAnsi="Times New Roman" w:eastAsia="Times New Roman" w:cs="Times New Roman"/>
          <w:color w:val="181818"/>
          <w:sz w:val="24"/>
          <w:szCs w:val="24"/>
        </w:rPr>
        <w:t xml:space="preserve">текста. </w:t>
      </w:r>
    </w:p>
    <w:p>
      <w:pPr>
        <w:spacing w:after="0" w:line="360" w:lineRule="auto"/>
        <w:ind w:firstLine="567"/>
        <w:rPr>
          <w:rFonts w:ascii="Times New Roman" w:hAnsi="Times New Roman" w:cs="Times New Roman"/>
          <w:sz w:val="24"/>
          <w:szCs w:val="24"/>
        </w:rPr>
      </w:pPr>
      <w:r>
        <w:rPr>
          <w:rFonts w:ascii="Times New Roman" w:hAnsi="Times New Roman" w:eastAsia="Times New Roman" w:cs="Times New Roman"/>
          <w:color w:val="181818"/>
          <w:sz w:val="24"/>
          <w:szCs w:val="24"/>
        </w:rPr>
        <w:t>Ответами к заданиям 2-8 являются слово (несколько слов) или последовательность цифр. Если слово (словосочетание) будет написано с ошибками, то задание будет оценено нулём баллов.</w:t>
      </w:r>
    </w:p>
    <w:p>
      <w:pPr>
        <w:spacing w:after="0" w:line="360" w:lineRule="auto"/>
        <w:jc w:val="both"/>
        <w:rPr>
          <w:rFonts w:ascii="Times New Roman" w:hAnsi="Times New Roman"/>
          <w:sz w:val="24"/>
          <w:szCs w:val="24"/>
        </w:rPr>
      </w:pPr>
    </w:p>
    <w:p>
      <w:pPr>
        <w:spacing w:after="0" w:line="360" w:lineRule="auto"/>
        <w:ind w:firstLine="567"/>
        <w:jc w:val="both"/>
        <w:rPr>
          <w:rFonts w:ascii="Times New Roman" w:hAnsi="Times New Roman"/>
          <w:b/>
          <w:sz w:val="24"/>
          <w:szCs w:val="24"/>
        </w:rPr>
      </w:pPr>
      <w:r>
        <w:rPr>
          <w:rFonts w:ascii="Times New Roman" w:hAnsi="Times New Roman"/>
          <w:b/>
          <w:sz w:val="24"/>
          <w:szCs w:val="24"/>
        </w:rPr>
        <w:t>Распределение заданий контрольной работы по содержанию и видам учебной деятельности.</w:t>
      </w:r>
    </w:p>
    <w:p>
      <w:pPr>
        <w:spacing w:after="0" w:line="240" w:lineRule="auto"/>
        <w:ind w:left="927"/>
        <w:jc w:val="center"/>
        <w:rPr>
          <w:rFonts w:ascii="Times New Roman" w:hAnsi="Times New Roman" w:cs="Times New Roman"/>
          <w:iCs/>
          <w:sz w:val="24"/>
          <w:szCs w:val="24"/>
        </w:rPr>
      </w:pPr>
      <w:r>
        <w:rPr>
          <w:rFonts w:ascii="Times New Roman" w:hAnsi="Times New Roman" w:cs="Times New Roman"/>
          <w:iCs/>
          <w:sz w:val="24"/>
          <w:szCs w:val="24"/>
        </w:rPr>
        <w:t>Предметное содержание.</w:t>
      </w:r>
    </w:p>
    <w:p>
      <w:pPr>
        <w:spacing w:after="0" w:line="240" w:lineRule="auto"/>
        <w:ind w:left="927"/>
        <w:jc w:val="both"/>
        <w:rPr>
          <w:rFonts w:ascii="Times New Roman" w:hAnsi="Times New Roman" w:cs="Times New Roman"/>
          <w:iCs/>
          <w:sz w:val="24"/>
          <w:szCs w:val="24"/>
        </w:rPr>
      </w:pPr>
      <w:r>
        <w:rPr>
          <w:rFonts w:ascii="Times New Roman" w:hAnsi="Times New Roman" w:cs="Times New Roman"/>
          <w:b/>
          <w:sz w:val="24"/>
          <w:szCs w:val="24"/>
          <w:u w:val="single"/>
        </w:rPr>
        <w:t>Фонетика</w:t>
      </w:r>
      <w:r>
        <w:rPr>
          <w:rFonts w:ascii="Times New Roman" w:hAnsi="Times New Roman" w:cs="Times New Roman"/>
          <w:sz w:val="24"/>
          <w:szCs w:val="24"/>
        </w:rPr>
        <w:t xml:space="preserve"> (звуки и буквы, фонетический анализ слова).</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Лексика и фразеология</w:t>
      </w:r>
      <w:r>
        <w:rPr>
          <w:rFonts w:ascii="Times New Roman" w:hAnsi="Times New Roman" w:cs="Times New Roman"/>
          <w:sz w:val="24"/>
          <w:szCs w:val="24"/>
        </w:rPr>
        <w:t xml:space="preserve"> (лексическое значение слова, синонимы, антонимы, омонимы, фразеологические обороты, группы слов по происхождению и употреблению, лексический анализ).</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Морфемика и словообразование</w:t>
      </w:r>
      <w:r>
        <w:rPr>
          <w:rFonts w:ascii="Times New Roman" w:hAnsi="Times New Roman" w:cs="Times New Roman"/>
          <w:b/>
          <w:sz w:val="24"/>
          <w:szCs w:val="24"/>
        </w:rPr>
        <w:t xml:space="preserve"> </w:t>
      </w:r>
      <w:r>
        <w:rPr>
          <w:rFonts w:ascii="Times New Roman" w:hAnsi="Times New Roman" w:cs="Times New Roman"/>
          <w:sz w:val="24"/>
          <w:szCs w:val="24"/>
        </w:rPr>
        <w:t>(значимые части слова (морфемы), морфемный анализ слова, основные способы словообразования, словообразовательный анализ слова).</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Грамматика. Морфология</w:t>
      </w:r>
      <w:r>
        <w:rPr>
          <w:rFonts w:ascii="Times New Roman" w:hAnsi="Times New Roman" w:cs="Times New Roman"/>
          <w:sz w:val="24"/>
          <w:szCs w:val="24"/>
        </w:rPr>
        <w:t xml:space="preserve"> (самостоятельные части речи, служебные части речи, морфологический анализ слова).</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Грамматика. Синтаксис</w:t>
      </w:r>
      <w:r>
        <w:rPr>
          <w:rFonts w:ascii="Times New Roman" w:hAnsi="Times New Roman" w:cs="Times New Roman"/>
          <w:sz w:val="24"/>
          <w:szCs w:val="24"/>
        </w:rPr>
        <w:t xml:space="preserve"> (словосочетание, предложение, грамматическая (предикативная) основа предложения, подлежащее и сказуемое как главные члены предложения, второстепенные члены предложения, двусоставные и односоставные предложения, распространённые и нераспространённые предложения, полные и неполные предложения, осложнённое простое предложение, сложное предложение, сложные бессоюзные предложения, смысловые отношения между частями сложного бессоюзного предложения, сложные предложения с разными видами связи между частями, способы передачи чужой речи, синтаксический анализ ПП и СП, синтаксический анализ (обобщение).</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Орфография</w:t>
      </w:r>
      <w:r>
        <w:rPr>
          <w:rFonts w:ascii="Times New Roman" w:hAnsi="Times New Roman" w:cs="Times New Roman"/>
          <w:sz w:val="24"/>
          <w:szCs w:val="24"/>
        </w:rPr>
        <w:t xml:space="preserve"> (орфограмма, употребление гласных букв И/Ы, А/Я, У/Ю после шипящих и Ц, употребление гласных букв О/Е (Ё) после шипящих и Ц, употребление Ь и Ъ, правописание корней и  приставок, правописание суффиксов различных частей речи (кроме -Н-/-НН-), правописание -Н- и -НН- в различных частях речи, правописание падежных и родовых окончаний, правописание личных окончаний глаголов и суффиксов причастий, слитное и раздельное написание НЕ с различными частями речи, правописание отрицательных местоимений и наречий, правописание НЕ и НИ, правописание служебных и словарных слов, слитное, дефисное, раздельное написание слов различных частей речи, орфографический анализ).</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Пунктуация</w:t>
      </w:r>
      <w:r>
        <w:rPr>
          <w:rFonts w:ascii="Times New Roman" w:hAnsi="Times New Roman" w:cs="Times New Roman"/>
          <w:sz w:val="24"/>
          <w:szCs w:val="24"/>
        </w:rPr>
        <w:t xml:space="preserve"> (знаки препинания между подлежащим и сказуемым, в простом осложнённом предложении, знаки препинания при обособленных определениях, обстоятельствах, сравнительных оборотах, уточняющих членах предложения, знаки препинания в предложениях со словами и конструкциями, грамматически не связанными с членами предложения, знаки препинания при прямой речи, цитировании, знаки препинания в ССП, СПП, БСП, СП с разными видами связи, в СП с союзной и бессоюзной связью, тире в простом и сложном предложениях, двоеточие в простом и сложном предложениях, пунктуация в простом и сложном предложениях, пунктуационный анализ).</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Речь</w:t>
      </w:r>
      <w:r>
        <w:rPr>
          <w:rFonts w:ascii="Times New Roman" w:hAnsi="Times New Roman" w:cs="Times New Roman"/>
          <w:sz w:val="24"/>
          <w:szCs w:val="24"/>
          <w:u w:val="single"/>
        </w:rPr>
        <w:t xml:space="preserve"> </w:t>
      </w:r>
      <w:r>
        <w:rPr>
          <w:rFonts w:ascii="Times New Roman" w:hAnsi="Times New Roman" w:cs="Times New Roman"/>
          <w:sz w:val="24"/>
          <w:szCs w:val="24"/>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w:t>
      </w:r>
    </w:p>
    <w:p>
      <w:pPr>
        <w:spacing w:after="0" w:line="240" w:lineRule="auto"/>
        <w:ind w:left="927"/>
        <w:rPr>
          <w:rFonts w:ascii="Times New Roman" w:hAnsi="Times New Roman" w:cs="Times New Roman"/>
          <w:sz w:val="24"/>
          <w:szCs w:val="24"/>
        </w:rPr>
      </w:pPr>
      <w:r>
        <w:rPr>
          <w:rFonts w:ascii="Times New Roman" w:hAnsi="Times New Roman" w:cs="Times New Roman"/>
          <w:b/>
          <w:sz w:val="24"/>
          <w:szCs w:val="24"/>
          <w:u w:val="single"/>
        </w:rPr>
        <w:t>Языковые нормы</w:t>
      </w:r>
      <w:r>
        <w:rPr>
          <w:rFonts w:ascii="Times New Roman" w:hAnsi="Times New Roman" w:cs="Times New Roman"/>
          <w:sz w:val="24"/>
          <w:szCs w:val="24"/>
        </w:rPr>
        <w:t xml:space="preserve"> (орфоэпические нормы, лексические нормы, грамматические нормы (морфологические нормы), грамматические нормы (синтаксические нормы).</w:t>
      </w:r>
    </w:p>
    <w:p>
      <w:pPr>
        <w:spacing w:after="0" w:line="240" w:lineRule="auto"/>
        <w:ind w:left="927"/>
        <w:rPr>
          <w:rFonts w:ascii="Times New Roman" w:hAnsi="Times New Roman" w:cs="Times New Roman"/>
          <w:iCs/>
          <w:sz w:val="24"/>
          <w:szCs w:val="24"/>
        </w:rPr>
      </w:pPr>
      <w:r>
        <w:rPr>
          <w:rFonts w:ascii="Times New Roman" w:hAnsi="Times New Roman" w:cs="Times New Roman"/>
          <w:b/>
          <w:sz w:val="24"/>
          <w:szCs w:val="24"/>
          <w:u w:val="single"/>
        </w:rPr>
        <w:t>Выразительность русской речи</w:t>
      </w:r>
      <w:r>
        <w:rPr>
          <w:rFonts w:ascii="Times New Roman" w:hAnsi="Times New Roman" w:cs="Times New Roman"/>
          <w:sz w:val="24"/>
          <w:szCs w:val="24"/>
        </w:rPr>
        <w:t xml:space="preserve"> (анализ средств выразительности).</w:t>
      </w:r>
    </w:p>
    <w:p>
      <w:pPr>
        <w:spacing w:after="0" w:line="240" w:lineRule="auto"/>
        <w:ind w:left="927"/>
        <w:rPr>
          <w:rFonts w:ascii="Times New Roman" w:hAnsi="Times New Roman" w:cs="Times New Roman"/>
          <w:b/>
          <w:iCs/>
          <w:sz w:val="24"/>
          <w:szCs w:val="24"/>
          <w:u w:val="single"/>
        </w:rPr>
      </w:pPr>
      <w:r>
        <w:rPr>
          <w:rFonts w:ascii="Times New Roman" w:hAnsi="Times New Roman" w:cs="Times New Roman"/>
          <w:b/>
          <w:sz w:val="24"/>
          <w:szCs w:val="24"/>
          <w:u w:val="single"/>
        </w:rPr>
        <w:t>Информационная обработка текстов различных стилей и жанров.</w:t>
      </w:r>
    </w:p>
    <w:p>
      <w:pPr>
        <w:spacing w:after="0" w:line="360" w:lineRule="auto"/>
        <w:rPr>
          <w:rFonts w:ascii="Times New Roman" w:hAnsi="Times New Roman"/>
          <w:iCs/>
          <w:sz w:val="24"/>
          <w:szCs w:val="24"/>
        </w:rPr>
      </w:pPr>
    </w:p>
    <w:p>
      <w:pPr>
        <w:spacing w:after="0" w:line="360" w:lineRule="auto"/>
        <w:ind w:left="993"/>
        <w:jc w:val="center"/>
        <w:rPr>
          <w:rFonts w:ascii="Times New Roman" w:hAnsi="Times New Roman"/>
          <w:sz w:val="24"/>
          <w:szCs w:val="24"/>
        </w:rPr>
      </w:pPr>
      <w:r>
        <w:rPr>
          <w:rFonts w:ascii="Times New Roman" w:hAnsi="Times New Roman"/>
          <w:sz w:val="24"/>
          <w:szCs w:val="24"/>
        </w:rPr>
        <w:t>Виды учебной деятельности.</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проводить различные виды анализа слова (фонетический, морфемный, словообразовательный, лексический, морфологический), </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проводить синтаксический анализ словосочетания и предложения, а также многоаспектный анализ текста;</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применять основные нормы литературного языка на практике (орфоэпические, лексические, грамматические, орфографические, пунктуационные), нормы речевого этикета; применять их  в речевой практике при создании устных и письменных высказываний;</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анализировать текст и распознавать основные признаки текста; </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уметь выделять тему, основную мысль, ключевые слова, микротемы, разбивать текст на абзацы, композиционные элементы текста; </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определять функционально-смысловые типы речи, принадлежность текста к одному из них и к функциональной разновидности языка, а также создавать тексты различных типов речи и соблюдать нормы их построения; </w:t>
      </w:r>
    </w:p>
    <w:p>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определять виды связи, смысловые, лексические и грамматические средства связи предложений в тексте, а также уместность и целесообразность их использования.</w:t>
      </w:r>
    </w:p>
    <w:p>
      <w:pPr>
        <w:spacing w:after="0" w:line="360" w:lineRule="auto"/>
        <w:rPr>
          <w:rFonts w:ascii="Times New Roman" w:hAnsi="Times New Roman"/>
          <w:b/>
          <w:sz w:val="24"/>
          <w:szCs w:val="24"/>
        </w:rPr>
      </w:pPr>
    </w:p>
    <w:p>
      <w:pPr>
        <w:spacing w:after="0" w:line="360" w:lineRule="auto"/>
        <w:ind w:left="851"/>
        <w:rPr>
          <w:rFonts w:ascii="Times New Roman" w:hAnsi="Times New Roman"/>
          <w:b/>
          <w:sz w:val="24"/>
          <w:szCs w:val="24"/>
        </w:rPr>
      </w:pPr>
      <w:r>
        <w:rPr>
          <w:rFonts w:ascii="Times New Roman" w:hAnsi="Times New Roman"/>
          <w:b/>
          <w:sz w:val="24"/>
          <w:szCs w:val="24"/>
        </w:rPr>
        <w:t>Время выполнения работы</w:t>
      </w:r>
    </w:p>
    <w:p>
      <w:pPr>
        <w:spacing w:after="0" w:line="360" w:lineRule="auto"/>
        <w:ind w:left="851"/>
        <w:rPr>
          <w:rFonts w:ascii="Times New Roman" w:hAnsi="Times New Roman"/>
          <w:sz w:val="24"/>
          <w:szCs w:val="24"/>
        </w:rPr>
      </w:pPr>
      <w:r>
        <w:rPr>
          <w:rFonts w:ascii="Times New Roman" w:hAnsi="Times New Roman"/>
          <w:sz w:val="24"/>
          <w:szCs w:val="24"/>
        </w:rPr>
        <w:t>На выполнение контрольной работы отводится 90 мин.</w:t>
      </w:r>
    </w:p>
    <w:p>
      <w:pPr>
        <w:spacing w:after="0" w:line="360" w:lineRule="auto"/>
        <w:ind w:left="851"/>
        <w:rPr>
          <w:rFonts w:ascii="Times New Roman" w:hAnsi="Times New Roman"/>
          <w:sz w:val="24"/>
          <w:szCs w:val="24"/>
        </w:rPr>
      </w:pPr>
      <w:r>
        <w:rPr>
          <w:rFonts w:ascii="Times New Roman" w:hAnsi="Times New Roman"/>
          <w:b/>
          <w:bCs/>
          <w:sz w:val="24"/>
          <w:szCs w:val="24"/>
        </w:rPr>
        <w:t xml:space="preserve">Сроки проведения </w:t>
      </w:r>
      <w:r>
        <w:rPr>
          <w:rFonts w:ascii="Times New Roman" w:hAnsi="Times New Roman"/>
          <w:sz w:val="24"/>
          <w:szCs w:val="24"/>
        </w:rPr>
        <w:t xml:space="preserve"> декабр</w:t>
      </w:r>
      <w:r>
        <w:rPr>
          <w:rFonts w:ascii="Times New Roman" w:hAnsi="Times New Roman"/>
          <w:sz w:val="24"/>
          <w:szCs w:val="24"/>
          <w:lang w:val="ru-RU"/>
        </w:rPr>
        <w:t>ь</w:t>
      </w:r>
      <w:r>
        <w:rPr>
          <w:rFonts w:ascii="Times New Roman" w:hAnsi="Times New Roman"/>
          <w:sz w:val="24"/>
          <w:szCs w:val="24"/>
        </w:rPr>
        <w:t xml:space="preserve"> 2022 года.</w:t>
      </w:r>
    </w:p>
    <w:p>
      <w:pPr>
        <w:spacing w:after="0" w:line="360" w:lineRule="auto"/>
        <w:ind w:left="851"/>
        <w:rPr>
          <w:rFonts w:ascii="Times New Roman" w:hAnsi="Times New Roman"/>
          <w:sz w:val="24"/>
          <w:szCs w:val="24"/>
        </w:rPr>
      </w:pPr>
    </w:p>
    <w:p>
      <w:pPr>
        <w:spacing w:after="0" w:line="360" w:lineRule="auto"/>
        <w:ind w:left="851"/>
        <w:jc w:val="center"/>
        <w:rPr>
          <w:rFonts w:ascii="Times New Roman" w:hAnsi="Times New Roman"/>
          <w:b/>
          <w:sz w:val="24"/>
          <w:szCs w:val="24"/>
        </w:rPr>
      </w:pPr>
      <w:r>
        <w:rPr>
          <w:rFonts w:ascii="Times New Roman" w:hAnsi="Times New Roman"/>
          <w:b/>
          <w:sz w:val="24"/>
          <w:szCs w:val="24"/>
        </w:rPr>
        <w:t>Система оценивания контрольной работы</w:t>
      </w:r>
    </w:p>
    <w:p>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Распределение заданий по частям экзаменационной работы</w:t>
      </w:r>
    </w:p>
    <w:p>
      <w:pPr>
        <w:spacing w:after="0" w:line="360" w:lineRule="auto"/>
        <w:ind w:left="1287"/>
        <w:rPr>
          <w:rFonts w:ascii="Times New Roman" w:hAnsi="Times New Roman" w:cs="Times New Roman"/>
          <w:sz w:val="24"/>
          <w:szCs w:val="24"/>
        </w:rPr>
      </w:pPr>
      <w:r>
        <w:rPr>
          <w:rFonts w:ascii="Times New Roman" w:hAnsi="Times New Roman" w:cs="Times New Roman"/>
          <w:sz w:val="24"/>
          <w:szCs w:val="24"/>
        </w:rPr>
        <w:t>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w:t>
      </w:r>
    </w:p>
    <w:p>
      <w:pPr>
        <w:spacing w:after="0" w:line="360" w:lineRule="auto"/>
        <w:ind w:left="1287"/>
        <w:rPr>
          <w:rFonts w:ascii="Times New Roman" w:hAnsi="Times New Roman" w:cs="Times New Roman"/>
          <w:sz w:val="24"/>
          <w:szCs w:val="24"/>
        </w:rPr>
      </w:pPr>
      <w:r>
        <w:rPr>
          <w:rFonts w:ascii="Times New Roman" w:hAnsi="Times New Roman" w:cs="Times New Roman"/>
          <w:sz w:val="24"/>
          <w:szCs w:val="24"/>
        </w:rPr>
        <w:t>Оценка практической грамотности и фактической точности письменной речи производится на основании проверки изложения в целом и составляет 7 баллов.</w:t>
      </w:r>
    </w:p>
    <w:p>
      <w:pPr>
        <w:spacing w:after="0" w:line="360" w:lineRule="auto"/>
        <w:ind w:left="1287"/>
        <w:rPr>
          <w:rFonts w:ascii="Times New Roman" w:hAnsi="Times New Roman" w:cs="Times New Roman"/>
          <w:sz w:val="24"/>
          <w:szCs w:val="24"/>
        </w:rPr>
      </w:pPr>
      <w:r>
        <w:rPr>
          <w:rFonts w:ascii="Times New Roman" w:hAnsi="Times New Roman" w:cs="Times New Roman"/>
          <w:sz w:val="24"/>
          <w:szCs w:val="24"/>
        </w:rPr>
        <w:t xml:space="preserve">За верное выполнение каждого задания части 2 обучающийся получает 1 балл.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w:t>
      </w:r>
    </w:p>
    <w:p>
      <w:pPr>
        <w:spacing w:after="0" w:line="360" w:lineRule="auto"/>
        <w:ind w:left="1287"/>
        <w:rPr>
          <w:rFonts w:ascii="Times New Roman" w:hAnsi="Times New Roman" w:cs="Times New Roman"/>
          <w:sz w:val="24"/>
          <w:szCs w:val="24"/>
        </w:rPr>
      </w:pPr>
      <w:r>
        <w:rPr>
          <w:rFonts w:ascii="Times New Roman" w:hAnsi="Times New Roman" w:cs="Times New Roman"/>
          <w:sz w:val="24"/>
          <w:szCs w:val="24"/>
        </w:rPr>
        <w:t>части 2, – 7 баллов.</w:t>
      </w:r>
    </w:p>
    <w:p>
      <w:pPr>
        <w:spacing w:after="0" w:line="360" w:lineRule="auto"/>
        <w:ind w:left="1287"/>
        <w:rPr>
          <w:rFonts w:ascii="Times New Roman" w:hAnsi="Times New Roman" w:cs="Times New Roman"/>
          <w:b/>
          <w:sz w:val="24"/>
          <w:szCs w:val="24"/>
        </w:rPr>
      </w:pPr>
      <w:r>
        <w:rPr>
          <w:rFonts w:ascii="Times New Roman" w:hAnsi="Times New Roman" w:cs="Times New Roman"/>
          <w:sz w:val="24"/>
          <w:szCs w:val="24"/>
        </w:rPr>
        <w:t>Максимальный балл за выполнение контрольной работы – 21 балл.</w:t>
      </w:r>
    </w:p>
    <w:p>
      <w:pPr>
        <w:spacing w:after="0" w:line="360" w:lineRule="auto"/>
        <w:ind w:left="1287"/>
        <w:rPr>
          <w:rFonts w:ascii="Times New Roman" w:hAnsi="Times New Roman"/>
          <w:b/>
          <w:sz w:val="24"/>
          <w:szCs w:val="24"/>
        </w:rPr>
      </w:pPr>
    </w:p>
    <w:p>
      <w:pPr>
        <w:spacing w:after="0" w:line="360" w:lineRule="auto"/>
        <w:ind w:firstLine="567"/>
        <w:jc w:val="both"/>
        <w:rPr>
          <w:rFonts w:ascii="Times New Roman" w:hAnsi="Times New Roman" w:cs="Times New Roman"/>
          <w:color w:val="FF0000"/>
          <w:sz w:val="24"/>
          <w:szCs w:val="24"/>
        </w:rPr>
      </w:pPr>
    </w:p>
    <w:p>
      <w:pPr>
        <w:spacing w:after="0" w:line="360" w:lineRule="auto"/>
        <w:ind w:firstLine="567"/>
        <w:jc w:val="both"/>
        <w:rPr>
          <w:rFonts w:ascii="Times New Roman" w:hAnsi="Times New Roman" w:cs="Times New Roman"/>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3351"/>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Части работы</w:t>
            </w:r>
          </w:p>
        </w:tc>
        <w:tc>
          <w:tcPr>
            <w:tcW w:w="2393"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Количество заданий</w:t>
            </w:r>
          </w:p>
        </w:tc>
        <w:tc>
          <w:tcPr>
            <w:tcW w:w="3351"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Максимальный </w:t>
            </w:r>
          </w:p>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первичный балл</w:t>
            </w:r>
          </w:p>
        </w:tc>
        <w:tc>
          <w:tcPr>
            <w:tcW w:w="2179"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Типы заданий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Часть 1 </w:t>
            </w:r>
          </w:p>
        </w:tc>
        <w:tc>
          <w:tcPr>
            <w:tcW w:w="2393"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(задание 1)</w:t>
            </w:r>
          </w:p>
        </w:tc>
        <w:tc>
          <w:tcPr>
            <w:tcW w:w="3351"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 баллов</w:t>
            </w:r>
          </w:p>
          <w:p>
            <w:pPr>
              <w:widowControl w:val="0"/>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содержание изложения - 2, </w:t>
            </w:r>
          </w:p>
          <w:p>
            <w:pPr>
              <w:widowControl w:val="0"/>
              <w:spacing w:after="0" w:line="240" w:lineRule="auto"/>
              <w:jc w:val="left"/>
              <w:rPr>
                <w:rFonts w:ascii="Times New Roman" w:hAnsi="Times New Roman" w:cs="Times New Roman"/>
                <w:sz w:val="20"/>
                <w:szCs w:val="20"/>
              </w:rPr>
            </w:pPr>
            <w:r>
              <w:rPr>
                <w:rFonts w:ascii="Times New Roman" w:hAnsi="Times New Roman" w:cs="Times New Roman"/>
                <w:sz w:val="20"/>
                <w:szCs w:val="20"/>
              </w:rPr>
              <w:t>- сжатие исходного текста – 3,</w:t>
            </w:r>
          </w:p>
          <w:p>
            <w:pPr>
              <w:widowControl w:val="0"/>
              <w:spacing w:after="0" w:line="240" w:lineRule="auto"/>
              <w:jc w:val="left"/>
              <w:rPr>
                <w:rFonts w:ascii="Times New Roman" w:hAnsi="Times New Roman" w:cs="Times New Roman"/>
                <w:sz w:val="20"/>
                <w:szCs w:val="20"/>
              </w:rPr>
            </w:pPr>
            <w:r>
              <w:rPr>
                <w:rFonts w:ascii="Times New Roman" w:hAnsi="Times New Roman" w:cs="Times New Roman"/>
                <w:sz w:val="20"/>
                <w:szCs w:val="20"/>
              </w:rPr>
              <w:t>- смысловая цельность, связность и  последовательность изложения – 2</w:t>
            </w:r>
          </w:p>
          <w:p>
            <w:pPr>
              <w:widowControl w:val="0"/>
              <w:spacing w:after="0" w:line="240" w:lineRule="auto"/>
              <w:jc w:val="left"/>
              <w:rPr>
                <w:rFonts w:ascii="Times New Roman" w:hAnsi="Times New Roman" w:cs="Times New Roman"/>
                <w:sz w:val="24"/>
                <w:szCs w:val="24"/>
              </w:rPr>
            </w:pPr>
          </w:p>
        </w:tc>
        <w:tc>
          <w:tcPr>
            <w:tcW w:w="2179" w:type="dxa"/>
          </w:tcPr>
          <w:p>
            <w:pPr>
              <w:widowControl w:val="0"/>
              <w:spacing w:after="0" w:line="240" w:lineRule="auto"/>
              <w:jc w:val="left"/>
              <w:rPr>
                <w:rFonts w:ascii="Times New Roman" w:hAnsi="Times New Roman" w:cs="Times New Roman"/>
                <w:sz w:val="24"/>
                <w:szCs w:val="24"/>
              </w:rPr>
            </w:pPr>
          </w:p>
          <w:p>
            <w:pPr>
              <w:widowControl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с развёрнутым ответом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Часть 1</w:t>
            </w:r>
          </w:p>
        </w:tc>
        <w:tc>
          <w:tcPr>
            <w:tcW w:w="2393"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(задание 1)</w:t>
            </w:r>
          </w:p>
        </w:tc>
        <w:tc>
          <w:tcPr>
            <w:tcW w:w="3351"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баллов</w:t>
            </w:r>
          </w:p>
          <w:p>
            <w:pPr>
              <w:widowControl w:val="0"/>
              <w:spacing w:after="0" w:line="240" w:lineRule="auto"/>
              <w:jc w:val="left"/>
              <w:rPr>
                <w:rFonts w:ascii="Times New Roman" w:hAnsi="Times New Roman" w:cs="Times New Roman"/>
                <w:sz w:val="20"/>
                <w:szCs w:val="20"/>
              </w:rPr>
            </w:pPr>
            <w:r>
              <w:rPr>
                <w:rFonts w:ascii="Times New Roman" w:hAnsi="Times New Roman" w:cs="Times New Roman"/>
                <w:sz w:val="20"/>
                <w:szCs w:val="20"/>
              </w:rPr>
              <w:t>за практическую грамотность и фактическую точность речи</w:t>
            </w:r>
          </w:p>
        </w:tc>
        <w:tc>
          <w:tcPr>
            <w:tcW w:w="2179" w:type="dxa"/>
          </w:tcPr>
          <w:p>
            <w:pPr>
              <w:widowControl w:val="0"/>
              <w:spacing w:after="0" w:line="24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Часть 2 </w:t>
            </w:r>
          </w:p>
        </w:tc>
        <w:tc>
          <w:tcPr>
            <w:tcW w:w="2393"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(задания 2–8)</w:t>
            </w:r>
          </w:p>
        </w:tc>
        <w:tc>
          <w:tcPr>
            <w:tcW w:w="3351"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баллов</w:t>
            </w:r>
          </w:p>
        </w:tc>
        <w:tc>
          <w:tcPr>
            <w:tcW w:w="2179" w:type="dxa"/>
          </w:tcPr>
          <w:p>
            <w:pPr>
              <w:widowControl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Задания с кратким ответом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left"/>
              <w:rPr>
                <w:rFonts w:ascii="Times New Roman" w:hAnsi="Times New Roman" w:cs="Times New Roman"/>
                <w:sz w:val="24"/>
                <w:szCs w:val="24"/>
              </w:rPr>
            </w:pPr>
          </w:p>
        </w:tc>
        <w:tc>
          <w:tcPr>
            <w:tcW w:w="2393" w:type="dxa"/>
          </w:tcPr>
          <w:p>
            <w:pPr>
              <w:widowControl w:val="0"/>
              <w:spacing w:after="0" w:line="360" w:lineRule="auto"/>
              <w:jc w:val="center"/>
              <w:rPr>
                <w:rFonts w:ascii="Times New Roman" w:hAnsi="Times New Roman" w:cs="Times New Roman"/>
                <w:sz w:val="24"/>
                <w:szCs w:val="24"/>
              </w:rPr>
            </w:pPr>
          </w:p>
        </w:tc>
        <w:tc>
          <w:tcPr>
            <w:tcW w:w="3351" w:type="dxa"/>
          </w:tcPr>
          <w:p>
            <w:pPr>
              <w:widowControl w:val="0"/>
              <w:spacing w:after="0" w:line="360" w:lineRule="auto"/>
              <w:jc w:val="left"/>
              <w:rPr>
                <w:rFonts w:ascii="Times New Roman" w:hAnsi="Times New Roman" w:cs="Times New Roman"/>
                <w:sz w:val="24"/>
                <w:szCs w:val="24"/>
              </w:rPr>
            </w:pPr>
          </w:p>
        </w:tc>
        <w:tc>
          <w:tcPr>
            <w:tcW w:w="2179" w:type="dxa"/>
          </w:tcPr>
          <w:p>
            <w:pPr>
              <w:widowControl w:val="0"/>
              <w:spacing w:after="0"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tcPr>
          <w:p>
            <w:pPr>
              <w:widowControl w:val="0"/>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393"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51" w:type="dxa"/>
          </w:tcPr>
          <w:p>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21 балл</w:t>
            </w:r>
          </w:p>
        </w:tc>
        <w:tc>
          <w:tcPr>
            <w:tcW w:w="2179" w:type="dxa"/>
          </w:tcPr>
          <w:p>
            <w:pPr>
              <w:widowControl w:val="0"/>
              <w:spacing w:after="0" w:line="360" w:lineRule="auto"/>
              <w:jc w:val="left"/>
              <w:rPr>
                <w:rFonts w:ascii="Times New Roman" w:hAnsi="Times New Roman" w:cs="Times New Roman"/>
                <w:sz w:val="24"/>
                <w:szCs w:val="24"/>
              </w:rPr>
            </w:pPr>
          </w:p>
        </w:tc>
      </w:tr>
    </w:tbl>
    <w:p>
      <w:pPr>
        <w:spacing w:after="0" w:line="360" w:lineRule="auto"/>
        <w:jc w:val="both"/>
        <w:rPr>
          <w:rFonts w:ascii="Times New Roman" w:hAnsi="Times New Roman" w:cs="Times New Roman"/>
          <w:sz w:val="24"/>
          <w:szCs w:val="24"/>
        </w:rPr>
      </w:pPr>
    </w:p>
    <w:tbl>
      <w:tblPr>
        <w:tblStyle w:val="3"/>
        <w:tblW w:w="10206" w:type="dxa"/>
        <w:tblInd w:w="344" w:type="dxa"/>
        <w:shd w:val="clear" w:color="auto" w:fill="FFFFFF"/>
        <w:tblLayout w:type="autofit"/>
        <w:tblCellMar>
          <w:top w:w="0" w:type="dxa"/>
          <w:left w:w="0" w:type="dxa"/>
          <w:bottom w:w="0" w:type="dxa"/>
          <w:right w:w="0" w:type="dxa"/>
        </w:tblCellMar>
      </w:tblPr>
      <w:tblGrid>
        <w:gridCol w:w="616"/>
        <w:gridCol w:w="8739"/>
        <w:gridCol w:w="851"/>
      </w:tblGrid>
      <w:tr>
        <w:tblPrEx>
          <w:shd w:val="clear" w:color="auto" w:fill="FFFFFF"/>
        </w:tblPrEx>
        <w:tc>
          <w:tcPr>
            <w:tcW w:w="567"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bCs/>
              </w:rPr>
              <w:t>Критерии оценивания сжатого изложения</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Баллы</w:t>
            </w:r>
          </w:p>
        </w:tc>
      </w:tr>
      <w:tr>
        <w:tblPrEx>
          <w:shd w:val="clear" w:color="auto" w:fill="FFFFFF"/>
          <w:tblCellMar>
            <w:top w:w="0" w:type="dxa"/>
            <w:left w:w="0" w:type="dxa"/>
            <w:bottom w:w="0" w:type="dxa"/>
            <w:right w:w="0" w:type="dxa"/>
          </w:tblCellMar>
        </w:tblPrEx>
        <w:tc>
          <w:tcPr>
            <w:tcW w:w="567"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ИК1</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Содержание изложения</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w:t>
            </w:r>
          </w:p>
        </w:tc>
      </w:tr>
      <w:tr>
        <w:tblPrEx>
          <w:shd w:val="clear" w:color="auto" w:fill="FFFFFF"/>
          <w:tblCellMar>
            <w:top w:w="0" w:type="dxa"/>
            <w:left w:w="0" w:type="dxa"/>
            <w:bottom w:w="0" w:type="dxa"/>
            <w:right w:w="0" w:type="dxa"/>
          </w:tblCellMar>
        </w:tblPrEx>
        <w:tc>
          <w:tcPr>
            <w:tcW w:w="567"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точно передал основное содержание прослушанного текста, отразив все важные для его восприятия микротемы, приведённые в таблице* </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2 </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передал основное содержание прослушанного текста, </w:t>
            </w:r>
            <w:r>
              <w:rPr>
                <w:rFonts w:ascii="Times New Roman" w:hAnsi="Times New Roman" w:eastAsia="Times New Roman" w:cs="Times New Roman"/>
                <w:b/>
                <w:bCs/>
              </w:rPr>
              <w:t>но</w:t>
            </w:r>
            <w:r>
              <w:rPr>
                <w:rFonts w:ascii="Times New Roman" w:hAnsi="Times New Roman" w:eastAsia="Times New Roman" w:cs="Times New Roman"/>
              </w:rPr>
              <w:t> упустил или добавил одну микротему</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передал основное содержание прослушанного текста, </w:t>
            </w:r>
            <w:r>
              <w:rPr>
                <w:rFonts w:ascii="Times New Roman" w:hAnsi="Times New Roman" w:eastAsia="Times New Roman" w:cs="Times New Roman"/>
                <w:b/>
                <w:bCs/>
              </w:rPr>
              <w:t>но</w:t>
            </w:r>
            <w:r>
              <w:rPr>
                <w:rFonts w:ascii="Times New Roman" w:hAnsi="Times New Roman" w:eastAsia="Times New Roman" w:cs="Times New Roman"/>
              </w:rPr>
              <w:t> упустил или добавил более одной микротемы</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r>
      <w:tr>
        <w:tblPrEx>
          <w:shd w:val="clear" w:color="auto" w:fill="FFFFFF"/>
          <w:tblCellMar>
            <w:top w:w="0" w:type="dxa"/>
            <w:left w:w="0" w:type="dxa"/>
            <w:bottom w:w="0" w:type="dxa"/>
            <w:right w:w="0" w:type="dxa"/>
          </w:tblCellMar>
        </w:tblPrEx>
        <w:tc>
          <w:tcPr>
            <w:tcW w:w="567"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ИК2</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Сжатие исходного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w:t>
            </w:r>
          </w:p>
        </w:tc>
      </w:tr>
      <w:tr>
        <w:tblPrEx>
          <w:shd w:val="clear" w:color="auto" w:fill="FFFFFF"/>
          <w:tblCellMar>
            <w:top w:w="0" w:type="dxa"/>
            <w:left w:w="0" w:type="dxa"/>
            <w:bottom w:w="0" w:type="dxa"/>
            <w:right w:w="0" w:type="dxa"/>
          </w:tblCellMar>
        </w:tblPrEx>
        <w:tc>
          <w:tcPr>
            <w:tcW w:w="567"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применил один или несколько приёмов сжатия текста, использовав их на протяжении всего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применил один или несколько приёмов сжатия двух микротем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2 </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применил один или несколько приёмов сжатия одной микротемы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1 </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Экзаменуемый не использовал приёмы сжатия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0 </w:t>
            </w:r>
          </w:p>
        </w:tc>
      </w:tr>
      <w:tr>
        <w:tblPrEx>
          <w:shd w:val="clear" w:color="auto" w:fill="FFFFFF"/>
          <w:tblCellMar>
            <w:top w:w="0" w:type="dxa"/>
            <w:left w:w="0" w:type="dxa"/>
            <w:bottom w:w="0" w:type="dxa"/>
            <w:right w:w="0" w:type="dxa"/>
          </w:tblCellMar>
        </w:tblPrEx>
        <w:tc>
          <w:tcPr>
            <w:tcW w:w="567"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ИК3 </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Смысловая цельность, речевая связность и последовательность изложения</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r>
      <w:tr>
        <w:tblPrEx>
          <w:shd w:val="clear" w:color="auto" w:fill="FFFFFF"/>
          <w:tblCellMar>
            <w:top w:w="0" w:type="dxa"/>
            <w:left w:w="0" w:type="dxa"/>
            <w:bottom w:w="0" w:type="dxa"/>
            <w:right w:w="0" w:type="dxa"/>
          </w:tblCellMar>
        </w:tblPrEx>
        <w:tc>
          <w:tcPr>
            <w:tcW w:w="567"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w:t>
            </w: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Работа экзаменуемого характеризуется смысловой цельностью, речевой связностью и последовательностью изложения:</w:t>
            </w:r>
            <w:r>
              <w:rPr>
                <w:rFonts w:ascii="Times New Roman" w:hAnsi="Times New Roman" w:eastAsia="Times New Roman" w:cs="Times New Roman"/>
              </w:rPr>
              <w:br w:type="textWrapping"/>
            </w:r>
            <w:r>
              <w:rPr>
                <w:rFonts w:ascii="Times New Roman" w:hAnsi="Times New Roman" w:eastAsia="Times New Roman" w:cs="Times New Roman"/>
              </w:rPr>
              <w:t>– логические ошибки отсутствуют, последовательность изложения не нарушена;</w:t>
            </w:r>
            <w:r>
              <w:rPr>
                <w:rFonts w:ascii="Times New Roman" w:hAnsi="Times New Roman" w:eastAsia="Times New Roman" w:cs="Times New Roman"/>
              </w:rPr>
              <w:br w:type="textWrapping"/>
            </w:r>
            <w:r>
              <w:rPr>
                <w:rFonts w:ascii="Times New Roman" w:hAnsi="Times New Roman" w:eastAsia="Times New Roman" w:cs="Times New Roman"/>
              </w:rPr>
              <w:t>– в работе нет нарушений абзацного членения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Работа экзаменуемого характеризуется смысловой цельностью, связностью и последовательностью изложения,</w:t>
            </w:r>
            <w:r>
              <w:rPr>
                <w:rFonts w:ascii="Times New Roman" w:hAnsi="Times New Roman" w:eastAsia="Times New Roman" w:cs="Times New Roman"/>
              </w:rPr>
              <w:br w:type="textWrapping"/>
            </w:r>
            <w:r>
              <w:rPr>
                <w:rFonts w:ascii="Times New Roman" w:hAnsi="Times New Roman" w:eastAsia="Times New Roman" w:cs="Times New Roman"/>
                <w:b/>
                <w:bCs/>
              </w:rPr>
              <w:t>но</w:t>
            </w:r>
            <w:r>
              <w:rPr>
                <w:rFonts w:ascii="Times New Roman" w:hAnsi="Times New Roman" w:eastAsia="Times New Roman" w:cs="Times New Roman"/>
              </w:rPr>
              <w:br w:type="textWrapping"/>
            </w:r>
            <w:r>
              <w:rPr>
                <w:rFonts w:ascii="Times New Roman" w:hAnsi="Times New Roman" w:eastAsia="Times New Roman" w:cs="Times New Roman"/>
              </w:rPr>
              <w:t>допущена одна логическая ошибка,</w:t>
            </w:r>
            <w:r>
              <w:rPr>
                <w:rFonts w:ascii="Times New Roman" w:hAnsi="Times New Roman" w:eastAsia="Times New Roman" w:cs="Times New Roman"/>
              </w:rPr>
              <w:br w:type="textWrapping"/>
            </w:r>
            <w:r>
              <w:rPr>
                <w:rFonts w:ascii="Times New Roman" w:hAnsi="Times New Roman" w:eastAsia="Times New Roman" w:cs="Times New Roman"/>
                <w:b/>
                <w:bCs/>
              </w:rPr>
              <w:t>и/или</w:t>
            </w:r>
            <w:r>
              <w:rPr>
                <w:rFonts w:ascii="Times New Roman" w:hAnsi="Times New Roman" w:eastAsia="Times New Roman" w:cs="Times New Roman"/>
              </w:rPr>
              <w:br w:type="textWrapping"/>
            </w:r>
            <w:r>
              <w:rPr>
                <w:rFonts w:ascii="Times New Roman" w:hAnsi="Times New Roman" w:eastAsia="Times New Roman" w:cs="Times New Roman"/>
              </w:rPr>
              <w:t>в работе имеется одно нарушение абзацного членения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r>
      <w:tr>
        <w:tblPrEx>
          <w:shd w:val="clear" w:color="auto" w:fill="FFFFFF"/>
          <w:tblCellMar>
            <w:top w:w="0" w:type="dxa"/>
            <w:left w:w="0" w:type="dxa"/>
            <w:bottom w:w="0" w:type="dxa"/>
            <w:right w:w="0" w:type="dxa"/>
          </w:tblCellMar>
        </w:tblPrEx>
        <w:tc>
          <w:tcPr>
            <w:tcW w:w="567" w:type="dxa"/>
            <w:vMerge w:val="continue"/>
            <w:tcBorders>
              <w:top w:val="single" w:color="C0C0C0" w:sz="4" w:space="0"/>
              <w:left w:val="single" w:color="C0C0C0" w:sz="4" w:space="0"/>
              <w:bottom w:val="single" w:color="C0C0C0" w:sz="4" w:space="0"/>
              <w:right w:val="single" w:color="C0C0C0" w:sz="4" w:space="0"/>
            </w:tcBorders>
            <w:shd w:val="clear" w:color="auto" w:fill="EFEFEF"/>
            <w:vAlign w:val="center"/>
          </w:tcPr>
          <w:p>
            <w:pPr>
              <w:spacing w:after="0" w:line="240" w:lineRule="auto"/>
              <w:rPr>
                <w:rFonts w:ascii="Times New Roman" w:hAnsi="Times New Roman" w:eastAsia="Times New Roman" w:cs="Times New Roman"/>
              </w:rPr>
            </w:pPr>
          </w:p>
        </w:tc>
        <w:tc>
          <w:tcPr>
            <w:tcW w:w="8788" w:type="dxa"/>
            <w:tcBorders>
              <w:top w:val="single" w:color="C0C0C0" w:sz="4" w:space="0"/>
              <w:left w:val="single" w:color="C0C0C0" w:sz="4" w:space="0"/>
              <w:bottom w:val="single" w:color="C0C0C0" w:sz="4" w:space="0"/>
              <w:right w:val="single" w:color="C0C0C0" w:sz="4" w:space="0"/>
            </w:tcBorders>
            <w:shd w:val="clear" w:color="auto" w:fill="EFEFE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Работа экзаменуемого характеризуется смысловой цельностью, связностью и последовательностью изложения,</w:t>
            </w:r>
            <w:r>
              <w:rPr>
                <w:rFonts w:ascii="Times New Roman" w:hAnsi="Times New Roman" w:eastAsia="Times New Roman" w:cs="Times New Roman"/>
              </w:rPr>
              <w:br w:type="textWrapping"/>
            </w:r>
            <w:r>
              <w:rPr>
                <w:rFonts w:ascii="Times New Roman" w:hAnsi="Times New Roman" w:eastAsia="Times New Roman" w:cs="Times New Roman"/>
                <w:b/>
                <w:bCs/>
              </w:rPr>
              <w:t>но</w:t>
            </w:r>
            <w:r>
              <w:rPr>
                <w:rFonts w:ascii="Times New Roman" w:hAnsi="Times New Roman" w:eastAsia="Times New Roman" w:cs="Times New Roman"/>
              </w:rPr>
              <w:br w:type="textWrapping"/>
            </w:r>
            <w:r>
              <w:rPr>
                <w:rFonts w:ascii="Times New Roman" w:hAnsi="Times New Roman" w:eastAsia="Times New Roman" w:cs="Times New Roman"/>
              </w:rPr>
              <w:t>допущена одна логическая ошибка,</w:t>
            </w:r>
            <w:r>
              <w:rPr>
                <w:rFonts w:ascii="Times New Roman" w:hAnsi="Times New Roman" w:eastAsia="Times New Roman" w:cs="Times New Roman"/>
              </w:rPr>
              <w:br w:type="textWrapping"/>
            </w:r>
            <w:r>
              <w:rPr>
                <w:rFonts w:ascii="Times New Roman" w:hAnsi="Times New Roman" w:eastAsia="Times New Roman" w:cs="Times New Roman"/>
                <w:b/>
                <w:bCs/>
              </w:rPr>
              <w:t>и/или</w:t>
            </w:r>
            <w:r>
              <w:rPr>
                <w:rFonts w:ascii="Times New Roman" w:hAnsi="Times New Roman" w:eastAsia="Times New Roman" w:cs="Times New Roman"/>
              </w:rPr>
              <w:br w:type="textWrapping"/>
            </w:r>
            <w:r>
              <w:rPr>
                <w:rFonts w:ascii="Times New Roman" w:hAnsi="Times New Roman" w:eastAsia="Times New Roman" w:cs="Times New Roman"/>
              </w:rPr>
              <w:t>в работе имеется одно нарушение абзацного членения текста</w:t>
            </w:r>
          </w:p>
        </w:tc>
        <w:tc>
          <w:tcPr>
            <w:tcW w:w="851" w:type="dxa"/>
            <w:tcBorders>
              <w:top w:val="single" w:color="C0C0C0" w:sz="4" w:space="0"/>
              <w:left w:val="single" w:color="C0C0C0" w:sz="4" w:space="0"/>
              <w:bottom w:val="single" w:color="C0C0C0" w:sz="4" w:space="0"/>
              <w:right w:val="single" w:color="C0C0C0" w:sz="4" w:space="0"/>
            </w:tcBorders>
            <w:shd w:val="clear" w:color="auto" w:fill="EFEFE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r>
      <w:tr>
        <w:tblPrEx>
          <w:tblCellMar>
            <w:top w:w="0" w:type="dxa"/>
            <w:left w:w="0" w:type="dxa"/>
            <w:bottom w:w="0" w:type="dxa"/>
            <w:right w:w="0" w:type="dxa"/>
          </w:tblCellMar>
        </w:tblPrEx>
        <w:tc>
          <w:tcPr>
            <w:tcW w:w="9355" w:type="dxa"/>
            <w:gridSpan w:val="2"/>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bCs/>
              </w:rPr>
              <w:t>Максимальное количество баллов за сжатое изложение по критериям ИК1–ИК3</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r>
    </w:tbl>
    <w:p>
      <w:pPr>
        <w:spacing w:after="0" w:line="360" w:lineRule="auto"/>
        <w:ind w:left="1287"/>
        <w:rPr>
          <w:rFonts w:ascii="Times New Roman" w:hAnsi="Times New Roman"/>
          <w:b/>
          <w:sz w:val="24"/>
          <w:szCs w:val="24"/>
        </w:rPr>
      </w:pPr>
    </w:p>
    <w:tbl>
      <w:tblPr>
        <w:tblStyle w:val="3"/>
        <w:tblW w:w="10206" w:type="dxa"/>
        <w:tblInd w:w="344" w:type="dxa"/>
        <w:shd w:val="clear" w:color="auto" w:fill="FFFFFF"/>
        <w:tblLayout w:type="fixed"/>
        <w:tblCellMar>
          <w:top w:w="0" w:type="dxa"/>
          <w:left w:w="0" w:type="dxa"/>
          <w:bottom w:w="0" w:type="dxa"/>
          <w:right w:w="0" w:type="dxa"/>
        </w:tblCellMar>
      </w:tblPr>
      <w:tblGrid>
        <w:gridCol w:w="709"/>
        <w:gridCol w:w="8646"/>
        <w:gridCol w:w="851"/>
      </w:tblGrid>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Критерии оценки грамотности и фактической точности речи экзаменуемого</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Баллы</w:t>
            </w:r>
          </w:p>
        </w:tc>
      </w:tr>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ГК1</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Соблюдение орфографических норм</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 </w:t>
            </w:r>
          </w:p>
        </w:tc>
      </w:tr>
      <w:tr>
        <w:tblPrEx>
          <w:shd w:val="clear" w:color="auto" w:fill="FFFFFF"/>
        </w:tblPrEx>
        <w:tc>
          <w:tcPr>
            <w:tcW w:w="709"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 </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Орфографических ошибок нет, или допущено не более одной ошибки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2</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Допущено две-три ошибки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1</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Допущено четыре и более ошибки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0</w:t>
            </w:r>
          </w:p>
        </w:tc>
      </w:tr>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ГК2</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Соблюдение пунктуационных норм</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 </w:t>
            </w:r>
          </w:p>
        </w:tc>
      </w:tr>
      <w:tr>
        <w:tblPrEx>
          <w:shd w:val="clear" w:color="auto" w:fill="FFFFFF"/>
        </w:tblPrEx>
        <w:tc>
          <w:tcPr>
            <w:tcW w:w="709"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 </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Пунктуационных ошибок нет, или допущено не более двух ошибок</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2</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Допущены три-четыре ошибки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1</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Допущено пять и более ошибок</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0</w:t>
            </w:r>
          </w:p>
        </w:tc>
      </w:tr>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ГК3</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Соблюдение грамматических норм</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 </w:t>
            </w:r>
          </w:p>
        </w:tc>
      </w:tr>
      <w:tr>
        <w:tblPrEx>
          <w:shd w:val="clear" w:color="auto" w:fill="FFFFFF"/>
        </w:tblPrEx>
        <w:tc>
          <w:tcPr>
            <w:tcW w:w="709"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 </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Грамматических ошибок нет, или допущена одна ошибка</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1</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Допущены две и более ошибки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0</w:t>
            </w:r>
          </w:p>
        </w:tc>
      </w:tr>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ГК4</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Соблюдение речевых норм</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 </w:t>
            </w:r>
          </w:p>
        </w:tc>
      </w:tr>
      <w:tr>
        <w:tblPrEx>
          <w:shd w:val="clear" w:color="auto" w:fill="FFFFFF"/>
        </w:tblPrEx>
        <w:tc>
          <w:tcPr>
            <w:tcW w:w="709" w:type="dxa"/>
            <w:vMerge w:val="restart"/>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 </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Речевых ошибок нет, или допущено не более двух ошибок</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1</w:t>
            </w:r>
          </w:p>
        </w:tc>
      </w:tr>
      <w:tr>
        <w:tblPrEx>
          <w:shd w:val="clear" w:color="auto" w:fill="FFFFFF"/>
        </w:tblPrEx>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Допущены три и более ошибок</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0</w:t>
            </w:r>
          </w:p>
        </w:tc>
      </w:tr>
      <w:tr>
        <w:tblPrEx>
          <w:shd w:val="clear" w:color="auto" w:fill="FFFFFF"/>
        </w:tblPrEx>
        <w:tc>
          <w:tcPr>
            <w:tcW w:w="709"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ФК1</w:t>
            </w: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Фактическая точность письменной речи</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 </w:t>
            </w:r>
          </w:p>
        </w:tc>
      </w:tr>
      <w:tr>
        <w:tblPrEx>
          <w:shd w:val="clear" w:color="auto" w:fill="FFFFFF"/>
        </w:tblPrEx>
        <w:tc>
          <w:tcPr>
            <w:tcW w:w="709" w:type="dxa"/>
            <w:vMerge w:val="restart"/>
            <w:tcBorders>
              <w:top w:val="single" w:color="C0C0C0" w:sz="4" w:space="0"/>
              <w:left w:val="single" w:color="C0C0C0" w:sz="4" w:space="0"/>
              <w:bottom w:val="single" w:color="C0C0C0" w:sz="4" w:space="0"/>
              <w:right w:val="single" w:color="C0C0C0" w:sz="4" w:space="0"/>
            </w:tcBorders>
            <w:shd w:val="clear" w:color="auto" w:fill="EFEFE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 </w:t>
            </w:r>
          </w:p>
        </w:tc>
        <w:tc>
          <w:tcPr>
            <w:tcW w:w="8646" w:type="dxa"/>
            <w:tcBorders>
              <w:top w:val="single" w:color="C0C0C0" w:sz="4" w:space="0"/>
              <w:left w:val="single" w:color="C0C0C0" w:sz="4" w:space="0"/>
              <w:bottom w:val="single" w:color="C0C0C0" w:sz="4" w:space="0"/>
              <w:right w:val="single" w:color="C0C0C0" w:sz="4" w:space="0"/>
            </w:tcBorders>
            <w:shd w:val="clear" w:color="auto" w:fill="EFEFE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Фактических ошибок в изложении материала, а также в понимании и употреблении терминов нет</w:t>
            </w:r>
          </w:p>
        </w:tc>
        <w:tc>
          <w:tcPr>
            <w:tcW w:w="851" w:type="dxa"/>
            <w:tcBorders>
              <w:top w:val="single" w:color="C0C0C0" w:sz="4" w:space="0"/>
              <w:left w:val="single" w:color="C0C0C0" w:sz="4" w:space="0"/>
              <w:bottom w:val="single" w:color="C0C0C0" w:sz="4" w:space="0"/>
              <w:right w:val="single" w:color="C0C0C0" w:sz="4" w:space="0"/>
            </w:tcBorders>
            <w:shd w:val="clear" w:color="auto" w:fill="EFEFE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1</w:t>
            </w:r>
          </w:p>
        </w:tc>
      </w:tr>
      <w:tr>
        <w:tc>
          <w:tcPr>
            <w:tcW w:w="709" w:type="dxa"/>
            <w:vMerge w:val="continue"/>
            <w:tcBorders>
              <w:top w:val="single" w:color="C0C0C0" w:sz="4" w:space="0"/>
              <w:left w:val="single" w:color="C0C0C0" w:sz="4" w:space="0"/>
              <w:bottom w:val="single" w:color="C0C0C0" w:sz="4" w:space="0"/>
              <w:right w:val="single" w:color="C0C0C0" w:sz="4" w:space="0"/>
            </w:tcBorders>
            <w:shd w:val="clear" w:color="auto" w:fill="FFFFFF"/>
            <w:vAlign w:val="center"/>
          </w:tcPr>
          <w:p>
            <w:pPr>
              <w:spacing w:after="0" w:line="240" w:lineRule="auto"/>
              <w:rPr>
                <w:rFonts w:ascii="Times New Roman" w:hAnsi="Times New Roman" w:eastAsia="Times New Roman" w:cs="Times New Roman"/>
                <w:color w:val="333333"/>
              </w:rPr>
            </w:pPr>
          </w:p>
        </w:tc>
        <w:tc>
          <w:tcPr>
            <w:tcW w:w="8646"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color w:val="333333"/>
              </w:rPr>
              <w:t>Допущена одна и более ошибок в изложении материала или употреблении терминов</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0</w:t>
            </w:r>
          </w:p>
        </w:tc>
      </w:tr>
      <w:tr>
        <w:tc>
          <w:tcPr>
            <w:tcW w:w="9355" w:type="dxa"/>
            <w:gridSpan w:val="2"/>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rPr>
                <w:rFonts w:ascii="Times New Roman" w:hAnsi="Times New Roman" w:eastAsia="Times New Roman" w:cs="Times New Roman"/>
                <w:color w:val="333333"/>
              </w:rPr>
            </w:pPr>
            <w:r>
              <w:rPr>
                <w:rFonts w:ascii="Times New Roman" w:hAnsi="Times New Roman" w:eastAsia="Times New Roman" w:cs="Times New Roman"/>
                <w:b/>
                <w:bCs/>
                <w:color w:val="333333"/>
              </w:rPr>
              <w:t>Максимальное количество баллов за изложение по критериям ФК1, ГК1–ГК4</w:t>
            </w:r>
          </w:p>
        </w:tc>
        <w:tc>
          <w:tcPr>
            <w:tcW w:w="851" w:type="dxa"/>
            <w:tcBorders>
              <w:top w:val="single" w:color="C0C0C0" w:sz="4" w:space="0"/>
              <w:left w:val="single" w:color="C0C0C0" w:sz="4" w:space="0"/>
              <w:bottom w:val="single" w:color="C0C0C0" w:sz="4" w:space="0"/>
              <w:right w:val="single" w:color="C0C0C0" w:sz="4" w:space="0"/>
            </w:tcBorders>
            <w:shd w:val="clear" w:color="auto" w:fill="FFFFFF"/>
            <w:tcMar>
              <w:top w:w="96" w:type="dxa"/>
              <w:left w:w="60" w:type="dxa"/>
              <w:bottom w:w="96" w:type="dxa"/>
              <w:right w:w="60" w:type="dxa"/>
            </w:tcMar>
            <w:vAlign w:val="center"/>
          </w:tcPr>
          <w:p>
            <w:pPr>
              <w:spacing w:after="0" w:line="240" w:lineRule="auto"/>
              <w:jc w:val="center"/>
              <w:rPr>
                <w:rFonts w:ascii="Times New Roman" w:hAnsi="Times New Roman" w:eastAsia="Times New Roman" w:cs="Times New Roman"/>
                <w:color w:val="333333"/>
              </w:rPr>
            </w:pPr>
            <w:r>
              <w:rPr>
                <w:rFonts w:ascii="Times New Roman" w:hAnsi="Times New Roman" w:eastAsia="Times New Roman" w:cs="Times New Roman"/>
                <w:color w:val="333333"/>
              </w:rPr>
              <w:t>7</w:t>
            </w:r>
          </w:p>
        </w:tc>
      </w:tr>
    </w:tbl>
    <w:p>
      <w:pPr>
        <w:spacing w:after="0" w:line="360" w:lineRule="auto"/>
        <w:ind w:left="1287"/>
        <w:rPr>
          <w:rFonts w:ascii="Times New Roman" w:hAnsi="Times New Roman"/>
          <w:b/>
          <w:sz w:val="24"/>
          <w:szCs w:val="24"/>
        </w:rPr>
      </w:pPr>
    </w:p>
    <w:p>
      <w:pPr>
        <w:spacing w:after="0" w:line="360" w:lineRule="auto"/>
        <w:ind w:firstLine="120" w:firstLineChars="50"/>
        <w:rPr>
          <w:rFonts w:ascii="Times New Roman" w:hAnsi="Times New Roman"/>
          <w:b/>
          <w:bCs/>
          <w:sz w:val="24"/>
          <w:szCs w:val="24"/>
        </w:rPr>
      </w:pPr>
    </w:p>
    <w:p>
      <w:pPr>
        <w:spacing w:after="0" w:line="360" w:lineRule="auto"/>
        <w:ind w:firstLine="120" w:firstLineChars="50"/>
        <w:rPr>
          <w:rFonts w:ascii="Times New Roman" w:hAnsi="Times New Roman"/>
          <w:b/>
          <w:bCs/>
          <w:sz w:val="24"/>
          <w:szCs w:val="24"/>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spacing w:after="0" w:line="360" w:lineRule="auto"/>
        <w:ind w:firstLine="80" w:firstLineChars="50"/>
        <w:jc w:val="center"/>
        <w:rPr>
          <w:rFonts w:ascii="Times New Roman" w:hAnsi="Times New Roman"/>
          <w:b/>
          <w:bCs/>
          <w:sz w:val="16"/>
          <w:szCs w:val="16"/>
        </w:rPr>
      </w:pPr>
    </w:p>
    <w:p>
      <w:pPr>
        <w:rPr>
          <w:sz w:val="16"/>
          <w:szCs w:val="16"/>
        </w:rPr>
      </w:pPr>
      <w:bookmarkStart w:id="0" w:name="_GoBack"/>
      <w:bookmarkEnd w:id="0"/>
    </w:p>
    <w:p>
      <w:pPr>
        <w:jc w:val="center"/>
        <w:rPr>
          <w:rFonts w:ascii="Times New Roman" w:hAnsi="Times New Roman" w:cs="Times New Roman"/>
          <w:b/>
          <w:sz w:val="24"/>
          <w:szCs w:val="24"/>
        </w:rPr>
      </w:pPr>
      <w:r>
        <w:rPr>
          <w:rFonts w:ascii="Times New Roman" w:hAnsi="Times New Roman" w:cs="Times New Roman"/>
          <w:b/>
          <w:sz w:val="24"/>
          <w:szCs w:val="24"/>
        </w:rPr>
        <w:t>Демонстрационный вариант</w:t>
      </w: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   Изложение</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Прослушайте текст и напишите сжатое изложение. Исходный текст для сжатого изложения прослушивается 2 раза.</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Учтите, что Вы должны передать главное содержание как микротемы, так и всего текста в целом.</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Объём изложения  — не менее 70 слов.</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Пишите изложение аккуратно, разборчивым почерком.</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fldChar w:fldCharType="begin"/>
      </w:r>
      <w:r>
        <w:instrText xml:space="preserve"> HYPERLINK "https://drive.google.com/file/d/1aWWpl3QZPiH4bhCuAhqLSJQKbdWj5b2H/view?usp=sharing" </w:instrText>
      </w:r>
      <w:r>
        <w:fldChar w:fldCharType="separate"/>
      </w:r>
      <w:r>
        <w:rPr>
          <w:rStyle w:val="4"/>
          <w:rFonts w:ascii="Times New Roman" w:hAnsi="Times New Roman" w:eastAsia="Times New Roman" w:cs="Times New Roman"/>
          <w:sz w:val="24"/>
          <w:szCs w:val="24"/>
        </w:rPr>
        <w:t>https://drive.google.com/file/d/1aWWpl3QZPiH4bhCuAhqLSJQKbdWj5b2H/view?usp=sharing</w:t>
      </w:r>
      <w:r>
        <w:rPr>
          <w:rStyle w:val="4"/>
          <w:rFonts w:ascii="Times New Roman" w:hAnsi="Times New Roman" w:eastAsia="Times New Roman" w:cs="Times New Roman"/>
          <w:sz w:val="24"/>
          <w:szCs w:val="24"/>
        </w:rPr>
        <w:fldChar w:fldCharType="end"/>
      </w:r>
      <w:r>
        <w:rPr>
          <w:rFonts w:ascii="Times New Roman" w:hAnsi="Times New Roman" w:eastAsia="Times New Roman" w:cs="Times New Roman"/>
          <w:color w:val="000000"/>
          <w:sz w:val="24"/>
          <w:szCs w:val="24"/>
        </w:rPr>
        <w:t xml:space="preserve"> </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jc w:val="both"/>
        <w:rPr>
          <w:rFonts w:ascii="Times New Roman" w:hAnsi="Times New Roman" w:eastAsia="Times New Roman" w:cs="Times New Roman"/>
          <w:b/>
          <w:color w:val="000000"/>
          <w:sz w:val="24"/>
          <w:szCs w:val="24"/>
        </w:rPr>
      </w:pPr>
    </w:p>
    <w:p>
      <w:pPr>
        <w:shd w:val="clear" w:color="auto" w:fill="FFFFFF"/>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Тестовая часть</w:t>
      </w:r>
    </w:p>
    <w:p>
      <w:pPr>
        <w:shd w:val="clear" w:color="auto" w:fill="FFFFFF"/>
        <w:spacing w:after="0" w:line="240" w:lineRule="auto"/>
        <w:jc w:val="both"/>
        <w:rPr>
          <w:rFonts w:ascii="Times New Roman" w:hAnsi="Times New Roman" w:eastAsia="Times New Roman" w:cs="Times New Roman"/>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2.  </w:t>
      </w:r>
      <w:r>
        <w:rPr>
          <w:rFonts w:ascii="Times New Roman" w:hAnsi="Times New Roman" w:eastAsia="Times New Roman" w:cs="Times New Roman"/>
          <w:b/>
          <w:iCs/>
          <w:color w:val="000000"/>
          <w:sz w:val="24"/>
          <w:szCs w:val="24"/>
        </w:rPr>
        <w:t>Синтаксический анализ.</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Прочитайте текст.</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(1)Глобальный экологический кризис, обусловленный вмешательством человека в природные процессы, представляет опасность для жизни на Земле. (2)Чтобы справиться с ним, нам необходимо осознать, что глобальная</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экологическая угроза исходит не от безымянного человечества вообще, а от каждого конкретного человека. (3)Мы нуждаемся в создании эффективного природоохранного законодательства, которое выступит гарантом светлого и зелёного будущего нашей планеты. (4)Ключевым элементом в борьбе с экологическим кризисом является также поиск грамотных и действенных научно-технических решений, так как развитие цивилизации неминуемо способствует загрязнению среды обитания. (5)У жителей Земли нет альтернативы: либо они справятся с загрязнением, либо загрязнение расправится с большей частью землян.</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Укажите верные варианты ответов. Запишите номера ответов.</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Предложение 1 осложнено обособленным согласованным определением.</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В предложении 2 четыре грамматические основы.</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Предложение 3 сложносочинённое.</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Сказуемое в первой части сложного предложения 4 составное именное.</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В предложении 5 три грамматические основы.</w:t>
      </w:r>
    </w:p>
    <w:p>
      <w:pPr>
        <w:shd w:val="clear" w:color="auto" w:fill="FFFFFF"/>
        <w:spacing w:after="0" w:line="240" w:lineRule="auto"/>
        <w:jc w:val="both"/>
        <w:rPr>
          <w:rFonts w:ascii="Times New Roman" w:hAnsi="Times New Roman" w:eastAsia="Times New Roman" w:cs="Times New Roman"/>
          <w:b/>
          <w:bCs/>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3.  </w:t>
      </w:r>
      <w:r>
        <w:rPr>
          <w:rFonts w:ascii="Times New Roman" w:hAnsi="Times New Roman" w:eastAsia="Times New Roman" w:cs="Times New Roman"/>
          <w:b/>
          <w:iCs/>
          <w:color w:val="000000"/>
          <w:sz w:val="24"/>
          <w:szCs w:val="24"/>
        </w:rPr>
        <w:t>Пунктуационный анализ.</w:t>
      </w:r>
    </w:p>
    <w:p>
      <w:pPr>
        <w:shd w:val="clear" w:color="auto" w:fill="FFFFFF"/>
        <w:spacing w:after="0" w:line="240" w:lineRule="auto"/>
        <w:ind w:firstLine="300"/>
        <w:jc w:val="both"/>
        <w:rPr>
          <w:rFonts w:ascii="Times New Roman" w:hAnsi="Times New Roman" w:eastAsia="Times New Roman" w:cs="Times New Roman"/>
          <w:b/>
          <w:bCs/>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Расставьте знаки препинания.</w:t>
      </w:r>
      <w:r>
        <w:rPr>
          <w:rFonts w:ascii="Times New Roman" w:hAnsi="Times New Roman" w:eastAsia="Times New Roman" w:cs="Times New Roman"/>
          <w:color w:val="000000"/>
          <w:sz w:val="24"/>
          <w:szCs w:val="24"/>
        </w:rPr>
        <w:t> Укажите цифры, на месте которых должны стоять запятые.</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Когда пригрело солнце(1) и коровы легли на траву отдыхать(2) пастух(3) расстегнув ворот синей рубашки(4) сняв старую шляпу(5) сел на ствол(6) поваленной берёзы(7) и занялся лещом.</w:t>
      </w:r>
    </w:p>
    <w:p>
      <w:pPr>
        <w:shd w:val="clear" w:color="auto" w:fill="FFFFFF"/>
        <w:spacing w:after="0" w:line="240" w:lineRule="auto"/>
        <w:jc w:val="both"/>
        <w:rPr>
          <w:rFonts w:ascii="Times New Roman" w:hAnsi="Times New Roman" w:eastAsia="Times New Roman" w:cs="Times New Roman"/>
          <w:b/>
          <w:bCs/>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4.  </w:t>
      </w:r>
      <w:r>
        <w:rPr>
          <w:rFonts w:ascii="Times New Roman" w:hAnsi="Times New Roman" w:eastAsia="Times New Roman" w:cs="Times New Roman"/>
          <w:b/>
          <w:iCs/>
          <w:color w:val="000000"/>
          <w:sz w:val="24"/>
          <w:szCs w:val="24"/>
        </w:rPr>
        <w:t>Синтаксический анализ.</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Замените словосочетание </w:t>
      </w:r>
      <w:r>
        <w:rPr>
          <w:rFonts w:ascii="Times New Roman" w:hAnsi="Times New Roman" w:eastAsia="Times New Roman" w:cs="Times New Roman"/>
          <w:b/>
          <w:bCs/>
          <w:color w:val="000000"/>
          <w:sz w:val="24"/>
          <w:szCs w:val="24"/>
        </w:rPr>
        <w:t>«картофельных полей»</w:t>
      </w:r>
      <w:r>
        <w:rPr>
          <w:rFonts w:ascii="Times New Roman" w:hAnsi="Times New Roman" w:eastAsia="Times New Roman" w:cs="Times New Roman"/>
          <w:color w:val="000000"/>
          <w:sz w:val="24"/>
          <w:szCs w:val="24"/>
        </w:rPr>
        <w:t>, построенное на основе согласования, синонимичным словосочетанием со связью </w:t>
      </w:r>
      <w:r>
        <w:rPr>
          <w:rFonts w:ascii="Times New Roman" w:hAnsi="Times New Roman" w:eastAsia="Times New Roman" w:cs="Times New Roman"/>
          <w:b/>
          <w:bCs/>
          <w:color w:val="000000"/>
          <w:sz w:val="24"/>
          <w:szCs w:val="24"/>
        </w:rPr>
        <w:t>управление</w:t>
      </w:r>
      <w:r>
        <w:rPr>
          <w:rFonts w:ascii="Times New Roman" w:hAnsi="Times New Roman" w:eastAsia="Times New Roman" w:cs="Times New Roman"/>
          <w:color w:val="000000"/>
          <w:sz w:val="24"/>
          <w:szCs w:val="24"/>
        </w:rPr>
        <w:t>. Напишите получившееся словосочетание.</w:t>
      </w:r>
    </w:p>
    <w:p>
      <w:pPr>
        <w:shd w:val="clear" w:color="auto" w:fill="FFFFFF"/>
        <w:spacing w:after="0" w:line="240" w:lineRule="auto"/>
        <w:jc w:val="both"/>
        <w:rPr>
          <w:rFonts w:ascii="Times New Roman" w:hAnsi="Times New Roman" w:eastAsia="Times New Roman" w:cs="Times New Roman"/>
          <w:b/>
          <w:bCs/>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5.  </w:t>
      </w:r>
      <w:r>
        <w:rPr>
          <w:rFonts w:ascii="Times New Roman" w:hAnsi="Times New Roman" w:eastAsia="Times New Roman" w:cs="Times New Roman"/>
          <w:b/>
          <w:iCs/>
          <w:color w:val="000000"/>
          <w:sz w:val="24"/>
          <w:szCs w:val="24"/>
        </w:rPr>
        <w:t>Орфографический анализ.</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Укажите варианты ответов, в которых дано верное объяснение написания выделенного слова. Запишите номера этих ответов.</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ПРИВОКЗАЛЬНАЯ (площадь)  — Приставка ПРИ- пишется в значении неполноты действия.</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ГРУЖЁНАЯ (БАРЖА)  — в суффиксе причастия пишется одна -Н-.</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ПРИЛАГАТЬ (усилия)  — написание безударной чередующейся гласной в корне слова зависит от ударения.</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(усыпана) СПЛОШЬ  — на конце наречий после шипящего буква Ь пишется.</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(снег) БЕЛЫЙ-БЕЛЫЙ  — сложные имена прилагательные, образованные повторением одинаковых слов, пишутся через дефис.</w:t>
      </w:r>
    </w:p>
    <w:p>
      <w:pPr>
        <w:shd w:val="clear" w:color="auto" w:fill="FFFFFF"/>
        <w:spacing w:after="0" w:line="240" w:lineRule="auto"/>
        <w:jc w:val="both"/>
        <w:rPr>
          <w:rFonts w:ascii="Times New Roman" w:hAnsi="Times New Roman" w:eastAsia="Times New Roman" w:cs="Times New Roman"/>
          <w:b/>
          <w:bCs/>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6.  </w:t>
      </w:r>
      <w:r>
        <w:rPr>
          <w:rFonts w:ascii="Times New Roman" w:hAnsi="Times New Roman" w:eastAsia="Times New Roman" w:cs="Times New Roman"/>
          <w:b/>
          <w:iCs/>
          <w:color w:val="000000"/>
          <w:sz w:val="24"/>
          <w:szCs w:val="24"/>
        </w:rPr>
        <w:t>Анализ содержания текста.</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Какие из высказываний соответствуют содержанию текста? Укажите номера ответов.</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Павлик не мог смириться с ролью ведомого в дружбе.</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Герой рассказа не выучил стихотворение и получил за урок двойку.</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Павлик не оправдывался, когда Елена Францевна ругала его.</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Павлик не простил другу предательства.</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Павлик не признавал сделок с совестью.</w:t>
      </w:r>
    </w:p>
    <w:p>
      <w:pPr>
        <w:shd w:val="clear" w:color="auto" w:fill="FFFFFF"/>
        <w:spacing w:after="0" w:line="240" w:lineRule="auto"/>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(1)В нашей паре я был ведущим, а Павлик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(6)Так возникла иллюзия нашего неравенства. (7)На самом деле ни один из нас не зависел от другого, но душевное превосходство было на стороне Павлика. (8)Его нравственный кодекс был строже и чище моего. (9)Павлик не признавал сделок с совестью, тут он становился беспощаден.</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Францевна души во мне не чаяла и никогда не спрашивала у меня уроков. (13)Вдруг ни с того ни с сего она вызвала меня к доске. (14)Как раз перед этим я пропустил несколько дней и не знал о домашнем задании. (15)Поначалу всё шло хорошо: я проспрягал какой-то глагол, отбарабанил предлоги, прочёл текст и пересказал его.</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(16)Прекрасно, – поджала губы Елена Францевна. – (17)Теперь стихотворение.</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(18)Какое стихотворение?</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(19)То, которое задано! – отчеканила она ледяным тоном.</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(20)А вы разве задавали?</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(21)Привык на уроках ворон считать! – завелась она с пол-оборота. – (22)Здоровенный парень, а дисциплина...</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(23)Да я же болел!</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(24)Да, ты отсутствовал. (25)А спросить у товарищей, что задано, мозгов не хватило?</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(26)Взял бы да и сказал: не хватило. (27)Ну что она могла мне сделать? (28)О домашних заданиях я спрашивал у Павлика, а он ни словом не обмолвился о стихотворении. (29)Забыл, наверное. (30)Я так и сказал Елене Францевне.</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(31)Встань!  — приказала Павлику немка. – (32)Это правда?</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(33)Он молча наклонил голову. (34)И я тут же понял, что это неправда. (35)Как раз о немецком я его не спрашивал...</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(36)Елена Францевна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(39)Я получил «отлично».</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(43)Ты чего это?..</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(48)Брось! – сказал я. – (49)Стоит ли из-за учительницы?</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(50)Он молчал и глядел мимо меня. (51)Какое ему дело до Елены Францевны,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(57)Стоит ли вообще придавать значение подобной чепухе?.. (58)И всё же, окажись Павлик на моем месте, назвал бы он меня? (59)Нет! (60)Он скорее проглотил бы собственный язык. (61)Когда прозвучал звонок, я подавил желание броситься к нему, признавая тем самым свою вину и готовность принять кару.</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(62)Потом было немало случаев, когда мы могли бы вернуться</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 прежней дружбе, но Павлик не хотел этого: ему не нужен был тот человек, каким я вдруг раскрылся на уроке немецкого.</w:t>
      </w:r>
    </w:p>
    <w:p>
      <w:pPr>
        <w:shd w:val="clear" w:color="auto" w:fill="FFFFFF"/>
        <w:spacing w:after="0" w:line="240" w:lineRule="auto"/>
        <w:ind w:firstLine="300"/>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 Ю. Нагибину)*</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i/>
          <w:iCs/>
          <w:color w:val="000000"/>
          <w:sz w:val="24"/>
          <w:szCs w:val="24"/>
        </w:rPr>
        <w:t>Нагибин Юрий Маркович</w:t>
      </w:r>
      <w:r>
        <w:rPr>
          <w:rFonts w:ascii="Times New Roman" w:hAnsi="Times New Roman" w:eastAsia="Times New Roman" w:cs="Times New Roman"/>
          <w:color w:val="000000"/>
          <w:sz w:val="24"/>
          <w:szCs w:val="24"/>
        </w:rPr>
        <w:t> (1920–1994) – русский писатель-прозаик, журналист и сценарист.</w:t>
      </w:r>
    </w:p>
    <w:p>
      <w:pPr>
        <w:shd w:val="clear" w:color="auto" w:fill="FFFFFF"/>
        <w:spacing w:after="0" w:line="240" w:lineRule="auto"/>
        <w:jc w:val="both"/>
        <w:rPr>
          <w:rFonts w:ascii="Times New Roman" w:hAnsi="Times New Roman" w:eastAsia="Times New Roman" w:cs="Times New Roman"/>
          <w:b/>
          <w:bCs/>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7.  </w:t>
      </w:r>
      <w:r>
        <w:rPr>
          <w:rFonts w:ascii="Times New Roman" w:hAnsi="Times New Roman" w:eastAsia="Times New Roman" w:cs="Times New Roman"/>
          <w:b/>
          <w:iCs/>
          <w:color w:val="000000"/>
          <w:sz w:val="24"/>
          <w:szCs w:val="24"/>
        </w:rPr>
        <w:t>Анализ средств выразительности.</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Укажите варианты ответов, в которых средством выразительности речи является фразеологизм.</w:t>
      </w:r>
    </w:p>
    <w:p>
      <w:p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На уроках немецкого я чувствовал себя принцем.</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Даже после самых жестоких, неравных и неудачных драк, когда и самые сильные ребята плачут, он не плакал.</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Недоброжелатели считали, что Павлик был приложением ко мне.</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Я с детства хорошо знал язык, и наша «немка» Елена Францевна души во мне не чаяла и никогда не спрашивала у меня уроков.</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Вдруг ни с того ни с сего она вызвала меня к доске.</w:t>
      </w:r>
    </w:p>
    <w:p>
      <w:pPr>
        <w:shd w:val="clear" w:color="auto" w:fill="FFFFFF"/>
        <w:spacing w:after="0" w:line="240" w:lineRule="auto"/>
        <w:jc w:val="both"/>
        <w:rPr>
          <w:rFonts w:ascii="Times New Roman" w:hAnsi="Times New Roman" w:eastAsia="Times New Roman" w:cs="Times New Roman"/>
          <w:color w:val="000000"/>
          <w:sz w:val="24"/>
          <w:szCs w:val="24"/>
        </w:rPr>
      </w:pPr>
    </w:p>
    <w:p>
      <w:pPr>
        <w:shd w:val="clear" w:color="auto" w:fill="FFFFFF"/>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8.  </w:t>
      </w:r>
      <w:r>
        <w:rPr>
          <w:rFonts w:ascii="Times New Roman" w:hAnsi="Times New Roman" w:eastAsia="Times New Roman" w:cs="Times New Roman"/>
          <w:b/>
          <w:iCs/>
          <w:color w:val="000000"/>
          <w:sz w:val="24"/>
          <w:szCs w:val="24"/>
        </w:rPr>
        <w:t>Лексический анализ.</w:t>
      </w:r>
    </w:p>
    <w:p>
      <w:pPr>
        <w:shd w:val="clear" w:color="auto" w:fill="FFFFFF"/>
        <w:spacing w:after="0" w:line="240" w:lineRule="auto"/>
        <w:ind w:firstLine="300"/>
        <w:jc w:val="both"/>
        <w:rPr>
          <w:rFonts w:ascii="Times New Roman" w:hAnsi="Times New Roman" w:eastAsia="Times New Roman" w:cs="Times New Roman"/>
          <w:color w:val="000000"/>
          <w:sz w:val="24"/>
          <w:szCs w:val="24"/>
        </w:rPr>
      </w:pPr>
    </w:p>
    <w:p>
      <w:pPr>
        <w:shd w:val="clear" w:color="auto" w:fill="FFFFFF"/>
        <w:spacing w:after="0" w:line="240" w:lineRule="auto"/>
        <w:ind w:firstLine="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Найдите </w:t>
      </w:r>
      <w:r>
        <w:rPr>
          <w:rFonts w:ascii="Times New Roman" w:hAnsi="Times New Roman" w:eastAsia="Times New Roman" w:cs="Times New Roman"/>
          <w:b/>
          <w:bCs/>
          <w:color w:val="000000"/>
          <w:sz w:val="24"/>
          <w:szCs w:val="24"/>
        </w:rPr>
        <w:t>в тексте</w:t>
      </w:r>
      <w:r>
        <w:rPr>
          <w:rFonts w:ascii="Times New Roman" w:hAnsi="Times New Roman" w:eastAsia="Times New Roman" w:cs="Times New Roman"/>
          <w:color w:val="000000"/>
          <w:sz w:val="24"/>
          <w:szCs w:val="24"/>
        </w:rPr>
        <w:t> синоним к слову ДРУГ (предложение 52). Напишите этот синоним.</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Ответы</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1. Изложение</w:t>
      </w:r>
    </w:p>
    <w:p>
      <w:pPr>
        <w:shd w:val="clear" w:color="auto" w:fill="FFFFFF"/>
        <w:spacing w:before="100" w:beforeAutospacing="1" w:after="100" w:afterAutospacing="1" w:line="240" w:lineRule="auto"/>
        <w:jc w:val="center"/>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Исходный текст изложения </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минуту.(По Николаю Прохоровичу Крыщуку)</w:t>
      </w:r>
    </w:p>
    <w:p>
      <w:pPr>
        <w:spacing w:after="0" w:line="240" w:lineRule="auto"/>
        <w:rPr>
          <w:rFonts w:ascii="Times New Roman" w:hAnsi="Times New Roman" w:cs="Times New Roman"/>
          <w:b/>
          <w:sz w:val="24"/>
          <w:szCs w:val="24"/>
        </w:rPr>
      </w:pPr>
    </w:p>
    <w:p>
      <w:pPr>
        <w:shd w:val="clear" w:color="auto" w:fill="FFFFFF"/>
        <w:spacing w:before="100" w:beforeAutospacing="1" w:after="100" w:afterAutospacing="1" w:line="240" w:lineRule="auto"/>
        <w:jc w:val="center"/>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Сжатое изложение </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Испытания ждут дружбу всегда. Главное из них сегодня – перемена в образе и распорядке жизни. С ускорением темпа жизни пришло понимание значимости времени. Встречи друзей становятся редкими, так как мы живем в разных ритмах.</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Но вот парадокс: раньше круг общения был ограничен, сегодня человека угнетает избыточность общения и он стремится обособиться, уединиться.</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       Казалось бы, такое стремление должно сделать дружбу неактуальной. Но отношения с друзьями остаются на первом месте. Мы знаем, что нам всегда есть с кем поделиться радостью и к кому обратиться за помощью в трудную минуту.</w:t>
      </w:r>
    </w:p>
    <w:p>
      <w:pPr>
        <w:shd w:val="clear" w:color="auto" w:fill="FFFFFF"/>
        <w:spacing w:before="100" w:beforeAutospacing="1" w:after="100" w:afterAutospacing="1" w:line="240" w:lineRule="auto"/>
        <w:jc w:val="center"/>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Микротемы</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1. Испытания ждут дружбу всегда. Ускорение темпа жизни привело к пониманию значимости времени. В силу того что живём мы в разных ритмах, встречи друзей становятся редкими.</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2. Сегодня человека угнетает избыточность вынужденного общения, поэтому мы стремимся обособиться, уединиться.</w:t>
      </w:r>
    </w:p>
    <w:p>
      <w:pPr>
        <w:shd w:val="clear" w:color="auto" w:fill="FFFFFF"/>
        <w:spacing w:before="100" w:beforeAutospacing="1" w:after="36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3. Несмотря на это, отношения с друзьями остаются на первом месте. Мы знаем, с кем поделиться радостью и к кому обратиться за помощью в трудную минуту.</w:t>
      </w: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eastAsia="Times New Roman" w:cs="Times New Roman"/>
          <w:b/>
          <w:bCs/>
          <w:color w:val="000000"/>
          <w:sz w:val="24"/>
          <w:szCs w:val="24"/>
          <w:shd w:val="clear" w:color="auto" w:fill="FFFFFF"/>
        </w:rPr>
      </w:pPr>
      <w:r>
        <w:rPr>
          <w:rFonts w:ascii="Times New Roman" w:hAnsi="Times New Roman" w:eastAsia="Times New Roman" w:cs="Times New Roman"/>
          <w:b/>
          <w:bCs/>
          <w:color w:val="000000"/>
          <w:sz w:val="24"/>
          <w:szCs w:val="24"/>
          <w:shd w:val="clear" w:color="auto" w:fill="FFFFFF"/>
        </w:rPr>
        <w:t>Тестовая часть</w:t>
      </w:r>
    </w:p>
    <w:p>
      <w:pPr>
        <w:spacing w:after="0" w:line="240" w:lineRule="auto"/>
        <w:rPr>
          <w:rFonts w:ascii="Times New Roman" w:hAnsi="Times New Roman" w:cs="Times New Roman"/>
          <w:b/>
          <w:sz w:val="24"/>
          <w:szCs w:val="24"/>
        </w:rPr>
      </w:pPr>
    </w:p>
    <w:tbl>
      <w:tblPr>
        <w:tblStyle w:val="6"/>
        <w:tblW w:w="0" w:type="auto"/>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п/п</w:t>
            </w:r>
          </w:p>
        </w:tc>
        <w:tc>
          <w:tcPr>
            <w:tcW w:w="3969" w:type="dxa"/>
          </w:tcPr>
          <w:p>
            <w:pPr>
              <w:widowControl w:val="0"/>
              <w:spacing w:line="480" w:lineRule="auto"/>
              <w:jc w:val="center"/>
              <w:rPr>
                <w:rFonts w:ascii="Times New Roman" w:hAnsi="Times New Roman" w:cs="Times New Roman"/>
                <w:b/>
                <w:sz w:val="24"/>
                <w:szCs w:val="24"/>
              </w:rPr>
            </w:pPr>
            <w:r>
              <w:rPr>
                <w:rFonts w:ascii="Times New Roman" w:hAnsi="Times New Roman" w:eastAsia="Times New Roman" w:cs="Times New Roman"/>
                <w:b/>
                <w:bCs/>
                <w:color w:val="000000"/>
                <w:sz w:val="24"/>
                <w:szCs w:val="24"/>
              </w:rPr>
              <w:t>Правильный 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"prob2" </w:instrText>
            </w:r>
            <w:r>
              <w:fldChar w:fldCharType="separate"/>
            </w:r>
            <w:r>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"prob3" </w:instrText>
            </w:r>
            <w:r>
              <w:fldChar w:fldCharType="separate"/>
            </w:r>
            <w:r>
              <w:rPr>
                <w:rFonts w:ascii="Times New Roman" w:hAnsi="Times New Roman" w:eastAsia="Times New Roman" w:cs="Times New Roman"/>
                <w:color w:val="000000"/>
                <w:sz w:val="24"/>
                <w:szCs w:val="24"/>
              </w:rPr>
              <w:t>3</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"prob4" </w:instrText>
            </w:r>
            <w:r>
              <w:fldChar w:fldCharType="separate"/>
            </w:r>
            <w:r>
              <w:rPr>
                <w:rFonts w:ascii="Times New Roman" w:hAnsi="Times New Roman" w:eastAsia="Times New Roman" w:cs="Times New Roman"/>
                <w:color w:val="000000"/>
                <w:sz w:val="24"/>
                <w:szCs w:val="24"/>
              </w:rPr>
              <w:t>4</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полейкартофеля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"prob5" </w:instrText>
            </w:r>
            <w:r>
              <w:fldChar w:fldCharType="separate"/>
            </w:r>
            <w:r>
              <w:rPr>
                <w:rFonts w:ascii="Times New Roman" w:hAnsi="Times New Roman" w:eastAsia="Times New Roman" w:cs="Times New Roman"/>
                <w:color w:val="000000"/>
                <w:sz w:val="24"/>
                <w:szCs w:val="24"/>
              </w:rPr>
              <w:t>5</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"prob6" </w:instrText>
            </w:r>
            <w:r>
              <w:fldChar w:fldCharType="separate"/>
            </w:r>
            <w:r>
              <w:rPr>
                <w:rFonts w:ascii="Times New Roman" w:hAnsi="Times New Roman" w:eastAsia="Times New Roman" w:cs="Times New Roman"/>
                <w:color w:val="000000"/>
                <w:sz w:val="24"/>
                <w:szCs w:val="24"/>
              </w:rPr>
              <w:t>6</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"prob7" </w:instrText>
            </w:r>
            <w:r>
              <w:fldChar w:fldCharType="separate"/>
            </w:r>
            <w:r>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widowControl w:val="0"/>
              <w:spacing w:line="480" w:lineRule="auto"/>
              <w:jc w:val="center"/>
              <w:rPr>
                <w:rFonts w:ascii="Times New Roman" w:hAnsi="Times New Roman" w:eastAsia="Times New Roman" w:cs="Times New Roman"/>
                <w:color w:val="000000"/>
                <w:sz w:val="24"/>
                <w:szCs w:val="24"/>
              </w:rPr>
            </w:pPr>
            <w:r>
              <w:fldChar w:fldCharType="begin"/>
            </w:r>
            <w:r>
              <w:instrText xml:space="preserve"> HYPERLINK "https://rus-oge.sdamgia.ru/test" \l "prob8" </w:instrText>
            </w:r>
            <w:r>
              <w:fldChar w:fldCharType="separate"/>
            </w:r>
            <w:r>
              <w:rPr>
                <w:rFonts w:ascii="Times New Roman" w:hAnsi="Times New Roman" w:eastAsia="Times New Roman" w:cs="Times New Roman"/>
                <w:color w:val="000000"/>
                <w:sz w:val="24"/>
                <w:szCs w:val="24"/>
              </w:rPr>
              <w:t>8</w:t>
            </w:r>
            <w:r>
              <w:rPr>
                <w:rFonts w:ascii="Times New Roman" w:hAnsi="Times New Roman" w:eastAsia="Times New Roman" w:cs="Times New Roman"/>
                <w:color w:val="000000"/>
                <w:sz w:val="24"/>
                <w:szCs w:val="24"/>
              </w:rPr>
              <w:fldChar w:fldCharType="end"/>
            </w:r>
          </w:p>
        </w:tc>
        <w:tc>
          <w:tcPr>
            <w:tcW w:w="3969" w:type="dxa"/>
            <w:vAlign w:val="center"/>
          </w:tcPr>
          <w:p>
            <w:pPr>
              <w:widowControl w:val="0"/>
              <w:spacing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товарищ</w:t>
            </w:r>
          </w:p>
        </w:tc>
      </w:tr>
    </w:tbl>
    <w:p>
      <w:pPr>
        <w:jc w:val="center"/>
        <w:rPr>
          <w:rFonts w:ascii="Times New Roman" w:hAnsi="Times New Roman" w:cs="Times New Roman"/>
          <w:b/>
          <w:sz w:val="24"/>
          <w:szCs w:val="24"/>
        </w:rPr>
      </w:pPr>
    </w:p>
    <w:sectPr>
      <w:pgSz w:w="11906" w:h="16838"/>
      <w:pgMar w:top="284" w:right="567" w:bottom="284"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F"/>
    <w:rsid w:val="0001606A"/>
    <w:rsid w:val="0019113F"/>
    <w:rsid w:val="002A0BC4"/>
    <w:rsid w:val="00470B8F"/>
    <w:rsid w:val="00544AC0"/>
    <w:rsid w:val="00563D5A"/>
    <w:rsid w:val="005B3146"/>
    <w:rsid w:val="00636EF7"/>
    <w:rsid w:val="006A75E3"/>
    <w:rsid w:val="006C3111"/>
    <w:rsid w:val="008D6B67"/>
    <w:rsid w:val="00916748"/>
    <w:rsid w:val="0093037E"/>
    <w:rsid w:val="00B05E9A"/>
    <w:rsid w:val="00B75D67"/>
    <w:rsid w:val="00B903FB"/>
    <w:rsid w:val="00B94008"/>
    <w:rsid w:val="00C65214"/>
    <w:rsid w:val="00C763F1"/>
    <w:rsid w:val="00D36249"/>
    <w:rsid w:val="00DC30E4"/>
    <w:rsid w:val="00E55EF2"/>
    <w:rsid w:val="00F66B20"/>
    <w:rsid w:val="00F8121B"/>
    <w:rsid w:val="0C0F2196"/>
    <w:rsid w:val="0E4E257E"/>
    <w:rsid w:val="1215167A"/>
    <w:rsid w:val="15D315E0"/>
    <w:rsid w:val="17F02BE6"/>
    <w:rsid w:val="1AD56696"/>
    <w:rsid w:val="1DA0156C"/>
    <w:rsid w:val="24834A0A"/>
    <w:rsid w:val="271063E4"/>
    <w:rsid w:val="2B24322E"/>
    <w:rsid w:val="2FA75844"/>
    <w:rsid w:val="37003DFC"/>
    <w:rsid w:val="3C7E319D"/>
    <w:rsid w:val="3FE573A2"/>
    <w:rsid w:val="46510D04"/>
    <w:rsid w:val="46C63A36"/>
    <w:rsid w:val="49814623"/>
    <w:rsid w:val="53206672"/>
    <w:rsid w:val="54453492"/>
    <w:rsid w:val="63AD0A79"/>
    <w:rsid w:val="63C90397"/>
    <w:rsid w:val="732E2743"/>
    <w:rsid w:val="788B5FF1"/>
    <w:rsid w:val="7AC86B5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character" w:styleId="5">
    <w:name w:val="Strong"/>
    <w:basedOn w:val="2"/>
    <w:qFormat/>
    <w:uiPriority w:val="22"/>
    <w:rPr>
      <w:b/>
      <w:bCs/>
    </w:r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3079</Words>
  <Characters>17556</Characters>
  <Lines>146</Lines>
  <Paragraphs>41</Paragraphs>
  <TotalTime>2</TotalTime>
  <ScaleCrop>false</ScaleCrop>
  <LinksUpToDate>false</LinksUpToDate>
  <CharactersWithSpaces>20594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2022-12-06T04:55:00Z</dcterms:created>
  <dc:creator>ПК9</dc:creator>
  <cp:lastModifiedBy>ПК9</cp:lastModifiedBy>
  <cp:lastPrinted>2022-12-12T15:19:00Z</cp:lastPrinted>
  <dcterms:modified xsi:type="dcterms:W3CDTF">2022-12-13T11:44:30Z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BA84632CCA2343F1822295F5B4A17F05</vt:lpwstr>
  </property>
</Properties>
</file>