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0" w:rsidRDefault="00344FD0" w:rsidP="00344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описание проекта для участия в конкурсном отборе на соискание статуса муниципальной инновационной площадки, муниципального ресурсного центра, муниципальной </w:t>
      </w:r>
      <w:proofErr w:type="spellStart"/>
      <w:r>
        <w:rPr>
          <w:b/>
          <w:bCs/>
          <w:sz w:val="28"/>
          <w:szCs w:val="28"/>
        </w:rPr>
        <w:t>стажировочной</w:t>
      </w:r>
      <w:proofErr w:type="spellEnd"/>
      <w:r>
        <w:rPr>
          <w:b/>
          <w:bCs/>
          <w:sz w:val="28"/>
          <w:szCs w:val="28"/>
        </w:rPr>
        <w:t xml:space="preserve"> площадки</w:t>
      </w:r>
    </w:p>
    <w:p w:rsidR="00344FD0" w:rsidRDefault="00344FD0" w:rsidP="00344FD0">
      <w:pPr>
        <w:jc w:val="center"/>
        <w:rPr>
          <w:b/>
          <w:bCs/>
          <w:sz w:val="28"/>
          <w:szCs w:val="28"/>
        </w:rPr>
      </w:pPr>
    </w:p>
    <w:p w:rsidR="00344FD0" w:rsidRDefault="00344FD0" w:rsidP="00344FD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«Сетевое взаимодействие образовательных организаций общего и профессионального образования</w:t>
      </w:r>
      <w:r>
        <w:rPr>
          <w:bCs/>
          <w:sz w:val="28"/>
          <w:szCs w:val="28"/>
        </w:rPr>
        <w:t xml:space="preserve"> педагогической направленности</w:t>
      </w:r>
      <w:r>
        <w:rPr>
          <w:sz w:val="28"/>
          <w:szCs w:val="28"/>
        </w:rPr>
        <w:t xml:space="preserve"> как условие совершенствования профессиональной подготовки будущих педагогов на этапе обучения и привлечения    молодых специалистов в муниципальную систему образования»   </w:t>
      </w:r>
    </w:p>
    <w:p w:rsidR="00344FD0" w:rsidRDefault="00344FD0" w:rsidP="00344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(наименование проекта)</w:t>
      </w:r>
    </w:p>
    <w:p w:rsidR="00344FD0" w:rsidRDefault="00344FD0" w:rsidP="00344FD0">
      <w:pPr>
        <w:ind w:left="567" w:firstLine="142"/>
        <w:rPr>
          <w:sz w:val="28"/>
          <w:szCs w:val="28"/>
        </w:rPr>
      </w:pP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</w:p>
    <w:p w:rsidR="00344FD0" w:rsidRDefault="00344FD0" w:rsidP="00344FD0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bookmarkStart w:id="0" w:name="_GoBack"/>
      <w:bookmarkEnd w:id="0"/>
      <w:r>
        <w:rPr>
          <w:sz w:val="28"/>
          <w:szCs w:val="28"/>
        </w:rPr>
        <w:t>сопровождения непрерывного профессионального роста административных и педагогических работников образовательных учреждений.</w:t>
      </w:r>
    </w:p>
    <w:p w:rsidR="00344FD0" w:rsidRDefault="00344FD0" w:rsidP="00344FD0">
      <w:pPr>
        <w:ind w:left="720" w:firstLine="709"/>
        <w:jc w:val="both"/>
        <w:rPr>
          <w:sz w:val="28"/>
          <w:szCs w:val="28"/>
        </w:rPr>
      </w:pP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актуальности и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 xml:space="preserve"> проекта.</w:t>
      </w:r>
    </w:p>
    <w:p w:rsidR="00344FD0" w:rsidRDefault="00344FD0" w:rsidP="00344FD0">
      <w:pPr>
        <w:ind w:left="72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Вопрос профессионального роста педагогического работника является основополагающим при реализации национального проекта «Образование». Процесс модернизации образования, характеризующийся внедрением современных образовательных технологий на всех уровнях обучения и воспитания, потребовал повышения качества подготовки выпускников  </w:t>
      </w:r>
      <w:proofErr w:type="spellStart"/>
      <w:r>
        <w:rPr>
          <w:sz w:val="28"/>
          <w:szCs w:val="28"/>
        </w:rPr>
        <w:t>организацийпрофессионального</w:t>
      </w:r>
      <w:proofErr w:type="spellEnd"/>
      <w:r>
        <w:rPr>
          <w:sz w:val="28"/>
          <w:szCs w:val="28"/>
        </w:rPr>
        <w:t xml:space="preserve"> образования педагогической направленности.</w:t>
      </w:r>
    </w:p>
    <w:p w:rsidR="00344FD0" w:rsidRDefault="00344FD0" w:rsidP="00344FD0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специалисты, как правило, испытывают затруднения на старте своей профессиональной деятельности, и связанны они в первую очередь с личной адаптацией молодого педагога к новому коллективу, к предъявляемым ему новым требованиям работодателя, открытым недоверием со стороны родителей как к непрофессионалу. Высоко оценивая социальную значимость педагогической профессии, многие студенты не связывают себя с нею в перспективе. </w:t>
      </w:r>
      <w:proofErr w:type="gramStart"/>
      <w:r>
        <w:rPr>
          <w:sz w:val="28"/>
          <w:szCs w:val="28"/>
        </w:rPr>
        <w:t xml:space="preserve">Исследования, проведенные со студентами выпускных курсов Ярославского педагогического колледжа и Ярославского педагогического университета имени К.Д.Ушинского, выявили профессиональные дефициты, связанные с вопросами организации урока, оформления школьной документации, взаимодействия с различными участниками </w:t>
      </w:r>
      <w:proofErr w:type="spellStart"/>
      <w:r>
        <w:rPr>
          <w:sz w:val="28"/>
          <w:szCs w:val="28"/>
        </w:rPr>
        <w:t>образовательныхотношений</w:t>
      </w:r>
      <w:proofErr w:type="spellEnd"/>
      <w:r>
        <w:rPr>
          <w:sz w:val="28"/>
          <w:szCs w:val="28"/>
        </w:rPr>
        <w:t xml:space="preserve">, организации работы с обучающимися с особыми образовательными потребностями. </w:t>
      </w:r>
      <w:proofErr w:type="gramEnd"/>
    </w:p>
    <w:p w:rsidR="00344FD0" w:rsidRDefault="00344FD0" w:rsidP="00344FD0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образовательная программа высшего и среднего профессионального образования не предусматривает разделов, рассматривающих особенности трудового законодательства, </w:t>
      </w:r>
      <w:r>
        <w:rPr>
          <w:sz w:val="28"/>
          <w:szCs w:val="28"/>
        </w:rPr>
        <w:lastRenderedPageBreak/>
        <w:t xml:space="preserve">использования техник </w:t>
      </w:r>
      <w:proofErr w:type="spellStart"/>
      <w:proofErr w:type="gramStart"/>
      <w:r>
        <w:rPr>
          <w:sz w:val="28"/>
          <w:szCs w:val="28"/>
        </w:rPr>
        <w:t>тайм-менеджмента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исаморегуляции</w:t>
      </w:r>
      <w:proofErr w:type="spellEnd"/>
      <w:r>
        <w:rPr>
          <w:sz w:val="28"/>
          <w:szCs w:val="28"/>
        </w:rPr>
        <w:t>, организации процесса самообразования будущего педагога, недостаточно времени отводится на изучение вопросов ведения школьной документации (работа с программой АСИОУ, написание  рабочих программ, справок и т.д.)</w:t>
      </w:r>
    </w:p>
    <w:p w:rsidR="00344FD0" w:rsidRDefault="00344FD0" w:rsidP="00344FD0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обуславливает </w:t>
      </w:r>
      <w:proofErr w:type="spellStart"/>
      <w:r>
        <w:rPr>
          <w:sz w:val="28"/>
          <w:szCs w:val="28"/>
        </w:rPr>
        <w:t>необходимостьразработки</w:t>
      </w:r>
      <w:proofErr w:type="spellEnd"/>
      <w:r>
        <w:rPr>
          <w:sz w:val="28"/>
          <w:szCs w:val="28"/>
        </w:rPr>
        <w:t xml:space="preserve"> новых программ сопровождения студентов образовательных организаций педагогической направленности, обеспечивающих быстрый темп адаптации будущих педагогов, способствующих становлению  профессионально-субъектной позиции, привлечению молодых специалистов в муниципальную систему образования.</w:t>
      </w:r>
    </w:p>
    <w:p w:rsidR="00344FD0" w:rsidRDefault="00344FD0" w:rsidP="00344FD0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разработанные составляющие программы, реализованные участниками проекта в 2021-2022 году,  вызвали живой интерес и получили высокую оценку студентов и  преподавателей Ярославского педагогического колледжа, а так же учителей школ, участвующих в разработке.</w:t>
      </w:r>
    </w:p>
    <w:p w:rsidR="00344FD0" w:rsidRDefault="00344FD0" w:rsidP="00344FD0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Сетевое взаимодействие обеспечивает интеграцию уникального опыта, возможностей, знаний и ресурсов участников, объединяющихся в проект, выполнение которого каждым из партнеров в отдельности не может быть столь эффективным и качественным.</w:t>
      </w:r>
    </w:p>
    <w:p w:rsidR="00344FD0" w:rsidRDefault="00344FD0" w:rsidP="00344FD0">
      <w:pPr>
        <w:ind w:left="709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проекта – впервые в регионе при сетевом взаимодействии общеобразовательных организаций и организаций профессионального образования педагогической </w:t>
      </w:r>
      <w:proofErr w:type="spellStart"/>
      <w:r>
        <w:rPr>
          <w:sz w:val="28"/>
          <w:szCs w:val="28"/>
        </w:rPr>
        <w:t>направленностибудет</w:t>
      </w:r>
      <w:proofErr w:type="spellEnd"/>
      <w:r>
        <w:rPr>
          <w:sz w:val="28"/>
          <w:szCs w:val="28"/>
        </w:rPr>
        <w:t xml:space="preserve"> разработана </w:t>
      </w:r>
      <w:proofErr w:type="spellStart"/>
      <w:r>
        <w:rPr>
          <w:sz w:val="28"/>
          <w:szCs w:val="28"/>
        </w:rPr>
        <w:t>программа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аправленная</w:t>
      </w:r>
      <w:proofErr w:type="spellEnd"/>
      <w:r>
        <w:rPr>
          <w:sz w:val="28"/>
          <w:szCs w:val="28"/>
        </w:rPr>
        <w:t xml:space="preserve"> на совершенствование профессиональной подготовки будущих педагогов на этапе обучения и привлечения молодых специалистов в муниципальную систему образования»   </w:t>
      </w:r>
    </w:p>
    <w:p w:rsidR="00344FD0" w:rsidRDefault="00344FD0" w:rsidP="00344FD0">
      <w:pPr>
        <w:ind w:left="709" w:firstLine="708"/>
        <w:jc w:val="both"/>
        <w:rPr>
          <w:sz w:val="28"/>
          <w:szCs w:val="28"/>
        </w:rPr>
      </w:pP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основная идея (идеи) предлагаемого проекта</w:t>
      </w:r>
    </w:p>
    <w:p w:rsidR="00344FD0" w:rsidRDefault="00344FD0" w:rsidP="00344FD0">
      <w:pPr>
        <w:ind w:left="720"/>
        <w:jc w:val="both"/>
        <w:rPr>
          <w:b/>
          <w:bCs/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азработка</w:t>
      </w:r>
      <w:proofErr w:type="spellEnd"/>
      <w:r>
        <w:rPr>
          <w:sz w:val="28"/>
          <w:szCs w:val="28"/>
        </w:rPr>
        <w:t xml:space="preserve"> программы, направленной на совершенствование профессиональной подготовки будущих педагогов на этапе обучения и привлечение молодых специалистов в муниципальную систему образования.</w:t>
      </w:r>
    </w:p>
    <w:p w:rsidR="00344FD0" w:rsidRDefault="00344FD0" w:rsidP="00344FD0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44FD0" w:rsidRDefault="00344FD0" w:rsidP="00344FD0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мониторинг профессиональных дефицитов студентов выпускных </w:t>
      </w:r>
      <w:proofErr w:type="spellStart"/>
      <w:r>
        <w:rPr>
          <w:rFonts w:ascii="Times New Roman" w:hAnsi="Times New Roman"/>
          <w:sz w:val="28"/>
          <w:szCs w:val="28"/>
        </w:rPr>
        <w:t>курсоворганизаций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профессионального образования педагогической направленности.</w:t>
      </w:r>
    </w:p>
    <w:p w:rsidR="00344FD0" w:rsidRDefault="00344FD0" w:rsidP="00344FD0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программы педагогической практики студентов.</w:t>
      </w:r>
    </w:p>
    <w:p w:rsidR="00344FD0" w:rsidRDefault="00344FD0" w:rsidP="00344FD0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дополнительные модули </w:t>
      </w:r>
      <w:proofErr w:type="spellStart"/>
      <w:r>
        <w:rPr>
          <w:rFonts w:ascii="Times New Roman" w:hAnsi="Times New Roman"/>
          <w:sz w:val="28"/>
          <w:szCs w:val="28"/>
        </w:rPr>
        <w:t>кпрограммам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педагогической практики студентов.</w:t>
      </w:r>
    </w:p>
    <w:p w:rsidR="00344FD0" w:rsidRDefault="00344FD0" w:rsidP="00344FD0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методическую копилку разработанных мероприятий, нормативно-правовых актов, рекомендаций.</w:t>
      </w:r>
    </w:p>
    <w:p w:rsidR="00344FD0" w:rsidRDefault="00344FD0" w:rsidP="00344FD0">
      <w:pPr>
        <w:pStyle w:val="a4"/>
        <w:numPr>
          <w:ilvl w:val="0"/>
          <w:numId w:val="2"/>
        </w:numPr>
        <w:ind w:left="72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электронный ресурс</w:t>
      </w:r>
    </w:p>
    <w:p w:rsidR="00344FD0" w:rsidRDefault="00344FD0" w:rsidP="00344F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дея: </w:t>
      </w:r>
      <w:r>
        <w:rPr>
          <w:rFonts w:ascii="Times New Roman" w:hAnsi="Times New Roman"/>
          <w:sz w:val="28"/>
          <w:szCs w:val="28"/>
        </w:rPr>
        <w:t xml:space="preserve">разработанная программа на основе партнерства образовательных организации общего и профессионального образования педагогической направленности способствует повышению качества их подготовки через активное участие работодателя в обсуждении и согласовании основных образовательных программ профессионального образования, организации практики, государственной итоговой аттестации. </w:t>
      </w:r>
      <w:proofErr w:type="spellStart"/>
      <w:r>
        <w:rPr>
          <w:rFonts w:ascii="Times New Roman" w:hAnsi="Times New Roman"/>
          <w:sz w:val="28"/>
          <w:szCs w:val="28"/>
        </w:rPr>
        <w:t>Позволяетдополнить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образовательных программ высшего и среднего профессионального образования, обеспечивая целостность их подготовки  </w:t>
      </w:r>
      <w:proofErr w:type="spellStart"/>
      <w:r>
        <w:rPr>
          <w:rFonts w:ascii="Times New Roman" w:hAnsi="Times New Roman"/>
          <w:sz w:val="28"/>
          <w:szCs w:val="28"/>
        </w:rPr>
        <w:t>студентовк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выполнению основных трудовых функций, преемственность практического и теоретического обучения, последовательное расширение формируемых практических умений и навыков, их усложнение, профессиональную и социальную адаптацию выпускников к условиям общеобразовательных организаций. Дает возможность учреждениям профессионального образования выстраивать индивидуальную работу со студентами  в рамках производственной практики, с учетом их профессиональных и личностных дефицитов.</w:t>
      </w: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и механизмы реализации инновационного проекта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1 год (2022 – 2023 гг.):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 этап  – основной: сентябрь  2022 г. – март 2023 г.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 этап – аналитико-прогностический: апрель-май 2023 г.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- сетевое взаимодействие.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МСО, ожидаемые от реализации проекта</w:t>
      </w:r>
    </w:p>
    <w:p w:rsidR="00344FD0" w:rsidRDefault="00344FD0" w:rsidP="00344FD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 стороны студентов (будущих педагогов):</w:t>
      </w:r>
    </w:p>
    <w:p w:rsidR="00344FD0" w:rsidRDefault="00344FD0" w:rsidP="00344FD0">
      <w:pPr>
        <w:pStyle w:val="a4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(быстрая) адаптация студентов к условиям будущей профессиональной (педагогической) деятельности;</w:t>
      </w:r>
    </w:p>
    <w:p w:rsidR="00344FD0" w:rsidRDefault="00344FD0" w:rsidP="00344FD0">
      <w:pPr>
        <w:pStyle w:val="a4"/>
        <w:numPr>
          <w:ilvl w:val="0"/>
          <w:numId w:val="3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выпускника к предстоящей деятельности;</w:t>
      </w:r>
    </w:p>
    <w:p w:rsidR="00344FD0" w:rsidRDefault="00344FD0" w:rsidP="00344FD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 стороны работодателей:</w:t>
      </w:r>
    </w:p>
    <w:p w:rsidR="00344FD0" w:rsidRDefault="00344FD0" w:rsidP="00344FD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профессионального развития выпускника с учётом его профессионального запроса, ожиданий, возможностей;</w:t>
      </w:r>
    </w:p>
    <w:p w:rsidR="00344FD0" w:rsidRDefault="00344FD0" w:rsidP="00344FD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выпускников в образовательную организацию;</w:t>
      </w:r>
    </w:p>
    <w:p w:rsidR="00344FD0" w:rsidRDefault="00344FD0" w:rsidP="00344FD0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 стороны учреждений высшего и среднего профессионального образования педагогической направленности:</w:t>
      </w:r>
    </w:p>
    <w:p w:rsidR="00344FD0" w:rsidRDefault="00344FD0" w:rsidP="00344FD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подготовки выпускников к профессиональной деятельности;</w:t>
      </w:r>
    </w:p>
    <w:p w:rsidR="00344FD0" w:rsidRDefault="00344FD0" w:rsidP="00344FD0">
      <w:pPr>
        <w:pStyle w:val="a4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доли выпускников, готовых к профессиональной деятельности;</w:t>
      </w:r>
    </w:p>
    <w:p w:rsidR="00344FD0" w:rsidRDefault="00344FD0" w:rsidP="00344FD0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 стороны муниципальной системы образования:</w:t>
      </w:r>
    </w:p>
    <w:p w:rsidR="00344FD0" w:rsidRDefault="00344FD0" w:rsidP="00344FD0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молодых специалистов в муниципальную систему образования;</w:t>
      </w:r>
    </w:p>
    <w:p w:rsidR="00344FD0" w:rsidRDefault="00344FD0" w:rsidP="00344FD0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молодых специалистов в профессии;</w:t>
      </w:r>
    </w:p>
    <w:p w:rsidR="00344FD0" w:rsidRDefault="00344FD0" w:rsidP="00344FD0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непрерывного профессионального образования для молодых специалистов посредством объединения лучших современных образовательных практик города;</w:t>
      </w:r>
    </w:p>
    <w:p w:rsidR="00344FD0" w:rsidRDefault="00344FD0" w:rsidP="00344FD0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предложений по повышению </w:t>
      </w:r>
      <w:proofErr w:type="gramStart"/>
      <w:r>
        <w:rPr>
          <w:rFonts w:ascii="Times New Roman" w:hAnsi="Times New Roman"/>
          <w:sz w:val="28"/>
          <w:szCs w:val="28"/>
        </w:rPr>
        <w:t>качества подготовки выпускников организаций профессионального образования  педагогической направленности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руководителей образовательных организаций, партнерских организаций (ЯГПУ им. К.Д.Ушинского, педагогического колледжа, ГЦРО и др.)</w:t>
      </w:r>
    </w:p>
    <w:p w:rsidR="00344FD0" w:rsidRDefault="00344FD0" w:rsidP="00344FD0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реализация федеральных проектов национального проекта «Образования».</w:t>
      </w: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proofErr w:type="gramEnd"/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Кадровое обеспечение:</w:t>
      </w:r>
      <w:r>
        <w:rPr>
          <w:sz w:val="28"/>
          <w:szCs w:val="28"/>
        </w:rPr>
        <w:t xml:space="preserve"> администрация и педагогические работники средних школ №14, 40,32, ГПОАУ ЯО Ярославского педагогического колледжа, ЯГПУ им. К.Д.Ушинского.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Нормативно-правовое</w:t>
      </w:r>
      <w:proofErr w:type="gram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локальные акты, регламентирующие деятельность в формате реализации проекта.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Материально-технические ресурсы:</w:t>
      </w:r>
      <w:r>
        <w:rPr>
          <w:sz w:val="28"/>
          <w:szCs w:val="28"/>
        </w:rPr>
        <w:t xml:space="preserve"> оптимальные ресурсы партнерских организаций.  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ожидаемых инновационных продуктов: полнота описания продуктов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Разработана программа, направленная на совершенствование профессиональной подготовки будущих педагогов на этапе обучения и привлечение молодых специалистов в муниципальную систему образования.   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риски при реализации проекта (программы) и </w:t>
      </w:r>
      <w:proofErr w:type="spellStart"/>
      <w:r>
        <w:rPr>
          <w:rFonts w:ascii="Times New Roman" w:hAnsi="Times New Roman"/>
          <w:sz w:val="28"/>
          <w:szCs w:val="28"/>
        </w:rPr>
        <w:t>предложенияорганизации-соискателя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способам их преодоления:</w:t>
      </w:r>
    </w:p>
    <w:p w:rsidR="00344FD0" w:rsidRDefault="00344FD0" w:rsidP="00344FD0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сложности в координации деятельности участников проекта;</w:t>
      </w:r>
    </w:p>
    <w:p w:rsidR="00344FD0" w:rsidRDefault="00344FD0" w:rsidP="00344FD0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мотивации педагогов-наставников</w:t>
      </w:r>
    </w:p>
    <w:p w:rsidR="00344FD0" w:rsidRDefault="00344FD0" w:rsidP="00344FD0">
      <w:pPr>
        <w:pStyle w:val="a4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достоверных/полноценных предложений по повышению </w:t>
      </w:r>
      <w:proofErr w:type="gramStart"/>
      <w:r>
        <w:rPr>
          <w:rFonts w:ascii="Times New Roman" w:hAnsi="Times New Roman"/>
          <w:sz w:val="28"/>
          <w:szCs w:val="28"/>
        </w:rPr>
        <w:t>качества подготовки выпускников учреждений педагогической направленности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4FD0" w:rsidRDefault="00344FD0" w:rsidP="00344F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рисков возможна в условиях сформированной системы мониторинга, который целесообразно ориентировать как на сканирование ситуации внутри, а так же на непрерывное отслеживание внешних условий, в которых эта деятельность осуществляется: применение различных способов стимулирования сотрудников; организация слаженной работы координационного совета на основе сложившихся профессиональных контактов.</w:t>
      </w: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распространению и внедрению результатов проекта в МСО</w:t>
      </w:r>
    </w:p>
    <w:p w:rsidR="00344FD0" w:rsidRDefault="00344FD0" w:rsidP="00344FD0">
      <w:pPr>
        <w:pStyle w:val="a4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по теме проекта, поддержка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интернет-представительства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проекта на сайте образовательных организаций;</w:t>
      </w:r>
    </w:p>
    <w:p w:rsidR="00344FD0" w:rsidRDefault="00344FD0" w:rsidP="00344FD0">
      <w:pPr>
        <w:pStyle w:val="a4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диссеминация практического опыта, проведение семинаров, конференций, круглых столов по теме проекта на муниципальном, областном, российском уровнях.</w:t>
      </w:r>
    </w:p>
    <w:p w:rsidR="00344FD0" w:rsidRDefault="00344FD0" w:rsidP="00344F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проекта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sz w:val="28"/>
          <w:szCs w:val="28"/>
        </w:rPr>
        <w:t>Лататуева</w:t>
      </w:r>
      <w:proofErr w:type="spellEnd"/>
      <w:r>
        <w:rPr>
          <w:sz w:val="28"/>
          <w:szCs w:val="28"/>
        </w:rPr>
        <w:t xml:space="preserve"> В.Н.»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150030, г. Ярославль, ул. Гоголя 7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(4852) 47-61-97; </w:t>
      </w:r>
      <w:hyperlink r:id="rId5" w:history="1">
        <w:r>
          <w:rPr>
            <w:rStyle w:val="a3"/>
            <w:sz w:val="28"/>
            <w:szCs w:val="28"/>
          </w:rPr>
          <w:t>yarsch014@yandex.ru</w:t>
        </w:r>
      </w:hyperlink>
    </w:p>
    <w:p w:rsidR="00344FD0" w:rsidRDefault="00344FD0" w:rsidP="00344FD0">
      <w:pPr>
        <w:ind w:left="720"/>
        <w:jc w:val="both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http://sch14.ru</w:t>
        </w:r>
      </w:hyperlink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школа № 32 имени В.В.Терешковой»</w:t>
      </w:r>
    </w:p>
    <w:p w:rsidR="00344FD0" w:rsidRDefault="00344FD0" w:rsidP="00344F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150002, г. Ярославль,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1б </w:t>
      </w:r>
    </w:p>
    <w:p w:rsidR="00344FD0" w:rsidRDefault="00344FD0" w:rsidP="00344F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(4852) 45-03-02, yarsch032@yandex.ru</w:t>
      </w:r>
    </w:p>
    <w:p w:rsidR="00344FD0" w:rsidRDefault="00344FD0" w:rsidP="00344FD0">
      <w:pPr>
        <w:ind w:firstLine="709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http://school32.edu.yar.ru</w:t>
        </w:r>
      </w:hyperlink>
    </w:p>
    <w:p w:rsidR="00344FD0" w:rsidRDefault="00344FD0" w:rsidP="00344FD0">
      <w:pPr>
        <w:ind w:firstLine="709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школа №  40»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150002, г. Ярославль, ул. </w:t>
      </w:r>
      <w:proofErr w:type="spellStart"/>
      <w:r>
        <w:rPr>
          <w:sz w:val="28"/>
          <w:szCs w:val="28"/>
        </w:rPr>
        <w:t>Будкина</w:t>
      </w:r>
      <w:proofErr w:type="spellEnd"/>
      <w:r>
        <w:rPr>
          <w:sz w:val="28"/>
          <w:szCs w:val="28"/>
        </w:rPr>
        <w:t xml:space="preserve"> 11 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(4852)21-44-85 yarsch040@yandex.ru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http://school40.edu.yar.ru</w:t>
        </w:r>
      </w:hyperlink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дополнительного профессионального образования «Городской центр развития образования»,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150001,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рославль, ул.Б.Октябрьская, д.44/60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(4852) 30-28-76, gcro@yandex.ru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http://www.gcro.ru</w:t>
        </w:r>
      </w:hyperlink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партнер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150029, г. Ярославль, ул. Маланова,14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(4852) 32-64-14, yar_pk@mail.ru</w:t>
      </w:r>
    </w:p>
    <w:p w:rsidR="00344FD0" w:rsidRDefault="00344FD0" w:rsidP="00344FD0">
      <w:pPr>
        <w:ind w:left="720"/>
        <w:jc w:val="both"/>
        <w:rPr>
          <w:rStyle w:val="a3"/>
        </w:rPr>
      </w:pPr>
      <w:hyperlink r:id="rId10" w:history="1">
        <w:r>
          <w:rPr>
            <w:rStyle w:val="a3"/>
            <w:sz w:val="28"/>
            <w:szCs w:val="28"/>
          </w:rPr>
          <w:t>https://yar-pk.edu.yar.ru</w:t>
        </w:r>
      </w:hyperlink>
    </w:p>
    <w:p w:rsidR="00344FD0" w:rsidRDefault="00344FD0" w:rsidP="00344FD0">
      <w:pPr>
        <w:ind w:left="720"/>
        <w:jc w:val="both"/>
        <w:rPr>
          <w:rStyle w:val="a3"/>
          <w:sz w:val="28"/>
          <w:szCs w:val="28"/>
        </w:rPr>
      </w:pPr>
    </w:p>
    <w:p w:rsidR="00344FD0" w:rsidRDefault="00344FD0" w:rsidP="00344FD0">
      <w:pPr>
        <w:ind w:left="720"/>
        <w:jc w:val="both"/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«Ярославский государственный педагогический университет им.К.Д. Ушинского»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150000, г. Ярославль, ул. </w:t>
      </w:r>
      <w:proofErr w:type="gramStart"/>
      <w:r>
        <w:rPr>
          <w:sz w:val="28"/>
          <w:szCs w:val="28"/>
        </w:rPr>
        <w:t>Республиканская</w:t>
      </w:r>
      <w:proofErr w:type="gramEnd"/>
      <w:r>
        <w:rPr>
          <w:sz w:val="28"/>
          <w:szCs w:val="28"/>
        </w:rPr>
        <w:t>, д.108/1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(4852) 30-56-61, mail@yspu.org</w:t>
      </w:r>
    </w:p>
    <w:p w:rsidR="00344FD0" w:rsidRDefault="00344FD0" w:rsidP="00344FD0">
      <w:pPr>
        <w:ind w:left="720"/>
        <w:jc w:val="both"/>
        <w:rPr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</w:rPr>
          <w:t>http://yspu.org/Main_Page</w:t>
        </w:r>
      </w:hyperlink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ind w:left="720"/>
        <w:jc w:val="both"/>
        <w:rPr>
          <w:sz w:val="28"/>
          <w:szCs w:val="28"/>
        </w:rPr>
      </w:pPr>
    </w:p>
    <w:p w:rsidR="00344FD0" w:rsidRDefault="00344FD0" w:rsidP="00344FD0">
      <w:pPr>
        <w:pStyle w:val="4"/>
        <w:ind w:left="5103"/>
        <w:jc w:val="both"/>
        <w:rPr>
          <w:sz w:val="28"/>
          <w:szCs w:val="28"/>
        </w:rPr>
      </w:pPr>
    </w:p>
    <w:p w:rsidR="00344FD0" w:rsidRDefault="00344FD0" w:rsidP="00344FD0">
      <w:pPr>
        <w:jc w:val="both"/>
        <w:rPr>
          <w:sz w:val="28"/>
          <w:szCs w:val="28"/>
        </w:rPr>
      </w:pPr>
    </w:p>
    <w:p w:rsidR="00344FD0" w:rsidRDefault="00344FD0" w:rsidP="00344FD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средней школы №40                                      С.С. Клепова</w:t>
      </w:r>
    </w:p>
    <w:p w:rsidR="00344FD0" w:rsidRDefault="00344FD0" w:rsidP="00344FD0">
      <w:pPr>
        <w:jc w:val="both"/>
        <w:rPr>
          <w:sz w:val="28"/>
          <w:szCs w:val="28"/>
        </w:rPr>
      </w:pPr>
    </w:p>
    <w:p w:rsidR="00E84026" w:rsidRDefault="00E84026"/>
    <w:sectPr w:rsidR="00E84026" w:rsidSect="00E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AF"/>
    <w:multiLevelType w:val="hybridMultilevel"/>
    <w:tmpl w:val="F2AEA268"/>
    <w:lvl w:ilvl="0" w:tplc="F0221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A4446"/>
    <w:multiLevelType w:val="hybridMultilevel"/>
    <w:tmpl w:val="03481E9C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63B6B"/>
    <w:multiLevelType w:val="hybridMultilevel"/>
    <w:tmpl w:val="5D74AB70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19A1"/>
    <w:multiLevelType w:val="hybridMultilevel"/>
    <w:tmpl w:val="4114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511C"/>
    <w:multiLevelType w:val="hybridMultilevel"/>
    <w:tmpl w:val="D1EE20A0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346A2"/>
    <w:multiLevelType w:val="hybridMultilevel"/>
    <w:tmpl w:val="DA58FB26"/>
    <w:lvl w:ilvl="0" w:tplc="F0221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019DD"/>
    <w:multiLevelType w:val="hybridMultilevel"/>
    <w:tmpl w:val="9CEC9520"/>
    <w:lvl w:ilvl="0" w:tplc="59BE5EF0">
      <w:start w:val="1"/>
      <w:numFmt w:val="decimal"/>
      <w:lvlText w:val="%1."/>
      <w:lvlJc w:val="left"/>
      <w:pPr>
        <w:ind w:left="1464" w:hanging="7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D0"/>
    <w:rsid w:val="00344FD0"/>
    <w:rsid w:val="00E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4FD0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4FD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4FD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4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0.edu.y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32.edu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4.ru" TargetMode="External"/><Relationship Id="rId11" Type="http://schemas.openxmlformats.org/officeDocument/2006/relationships/hyperlink" Target="http://yspu.org/Main_Page" TargetMode="External"/><Relationship Id="rId5" Type="http://schemas.openxmlformats.org/officeDocument/2006/relationships/hyperlink" Target="mailto:yarsch014@yandex.ru" TargetMode="External"/><Relationship Id="rId10" Type="http://schemas.openxmlformats.org/officeDocument/2006/relationships/hyperlink" Target="https://yar-pk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2022-12-15T16:47:00Z</dcterms:created>
  <dcterms:modified xsi:type="dcterms:W3CDTF">2022-12-15T16:48:00Z</dcterms:modified>
</cp:coreProperties>
</file>