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3"/>
        <w:tblW w:w="106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60"/>
      </w:tblGrid>
      <w:tr w:rsidR="000F3E74" w:rsidRPr="002257B4" w:rsidTr="004E7CBA">
        <w:trPr>
          <w:trHeight w:val="1042"/>
        </w:trPr>
        <w:tc>
          <w:tcPr>
            <w:tcW w:w="10660" w:type="dxa"/>
            <w:vAlign w:val="center"/>
          </w:tcPr>
          <w:p w:rsidR="000F3E74" w:rsidRPr="0021754B" w:rsidRDefault="0021754B" w:rsidP="0021754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</w:pPr>
            <w:r w:rsidRPr="0021754B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>МУНИЦИПАЛЬНАЯ ИННОВАЦИОННАЯ ПЛОЩАДКА</w:t>
            </w:r>
          </w:p>
          <w:p w:rsidR="000F3E74" w:rsidRPr="0021754B" w:rsidRDefault="0021754B" w:rsidP="0021754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</w:pPr>
            <w:r w:rsidRPr="0021754B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>«ФОРМИРУЮЩЕЕ ОЦЕНИВАНИЕ</w:t>
            </w:r>
          </w:p>
          <w:p w:rsidR="000F3E74" w:rsidRPr="0021754B" w:rsidRDefault="0021754B" w:rsidP="0021754B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1754B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 xml:space="preserve"> КАК ИНСТРУМЕНТ ПОВЫШЕНИЯ ОБРАЗОВАТЕЛЬНЫХ РЕЗУЛЬТАТОВ»</w:t>
            </w:r>
            <w:r w:rsidRPr="0021754B">
              <w:rPr>
                <w:rFonts w:ascii="Times New Roman" w:hAnsi="Times New Roman" w:cs="Times New Roman"/>
                <w:color w:val="0070C0"/>
              </w:rPr>
              <w:t xml:space="preserve"> </w:t>
            </w:r>
          </w:p>
        </w:tc>
      </w:tr>
      <w:tr w:rsidR="000F3E74" w:rsidRPr="000B793E" w:rsidTr="004E7CBA">
        <w:trPr>
          <w:trHeight w:val="958"/>
        </w:trPr>
        <w:tc>
          <w:tcPr>
            <w:tcW w:w="10660" w:type="dxa"/>
            <w:vAlign w:val="center"/>
          </w:tcPr>
          <w:p w:rsidR="000B793E" w:rsidRDefault="000B793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0F3E74" w:rsidRDefault="000B793E" w:rsidP="002257B4">
            <w:pPr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ED3FBC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Саммари</w:t>
            </w:r>
            <w:proofErr w:type="spellEnd"/>
            <w:r w:rsidRPr="00ED3FBC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– </w:t>
            </w:r>
            <w:r w:rsidRPr="00ED3FBC">
              <w:rPr>
                <w:rFonts w:ascii="Times New Roman" w:hAnsi="Times New Roman" w:cs="Times New Roman"/>
                <w:sz w:val="24"/>
                <w:szCs w:val="24"/>
              </w:rPr>
              <w:t>это краткий пересказ объёмных материалов. Пересказ основных идей и уход от слишком узких подробностей.</w:t>
            </w:r>
          </w:p>
          <w:p w:rsidR="00BF7794" w:rsidRDefault="00BF7794" w:rsidP="002257B4">
            <w:pPr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F7794" w:rsidRPr="00ED3FBC" w:rsidRDefault="00BF7794" w:rsidP="002257B4">
            <w:pPr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Саммари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используется на этапе оценочной деятельности – анализ полученного результата.</w:t>
            </w:r>
          </w:p>
          <w:p w:rsidR="000B793E" w:rsidRDefault="000B793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Алгоритм создания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саммари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  <w:p w:rsidR="000B793E" w:rsidRPr="00ED3FBC" w:rsidRDefault="000B793E" w:rsidP="00706865">
            <w:pPr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ED3FBC">
              <w:rPr>
                <w:rFonts w:ascii="Times New Roman" w:hAnsi="Times New Roman" w:cs="Times New Roman"/>
                <w:sz w:val="24"/>
                <w:szCs w:val="24"/>
              </w:rPr>
              <w:t>1.Беглое чтение текста, анализ.</w:t>
            </w:r>
          </w:p>
          <w:p w:rsidR="000B793E" w:rsidRPr="00ED3FBC" w:rsidRDefault="000B793E" w:rsidP="00706865">
            <w:pPr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ED3FBC">
              <w:rPr>
                <w:rFonts w:ascii="Times New Roman" w:hAnsi="Times New Roman" w:cs="Times New Roman"/>
                <w:sz w:val="24"/>
                <w:szCs w:val="24"/>
              </w:rPr>
              <w:t>2.Выделение ключевой фразы.</w:t>
            </w:r>
          </w:p>
          <w:p w:rsidR="000B793E" w:rsidRPr="00ED3FBC" w:rsidRDefault="000B793E" w:rsidP="00706865">
            <w:pPr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ED3FBC">
              <w:rPr>
                <w:rFonts w:ascii="Times New Roman" w:hAnsi="Times New Roman" w:cs="Times New Roman"/>
                <w:sz w:val="24"/>
                <w:szCs w:val="24"/>
              </w:rPr>
              <w:t>3.Составление плана.</w:t>
            </w:r>
          </w:p>
          <w:p w:rsidR="00706865" w:rsidRPr="00ED3FBC" w:rsidRDefault="00706865" w:rsidP="00706865">
            <w:pPr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ED3FBC">
              <w:rPr>
                <w:rFonts w:ascii="Times New Roman" w:hAnsi="Times New Roman" w:cs="Times New Roman"/>
                <w:sz w:val="24"/>
                <w:szCs w:val="24"/>
              </w:rPr>
              <w:t>4.Субли</w:t>
            </w:r>
            <w:r w:rsidR="000B793E" w:rsidRPr="00ED3FBC">
              <w:rPr>
                <w:rFonts w:ascii="Times New Roman" w:hAnsi="Times New Roman" w:cs="Times New Roman"/>
                <w:sz w:val="24"/>
                <w:szCs w:val="24"/>
              </w:rPr>
              <w:t>мирование вышесказанного</w:t>
            </w:r>
            <w:r w:rsidR="002257B4">
              <w:rPr>
                <w:rFonts w:ascii="Times New Roman" w:hAnsi="Times New Roman" w:cs="Times New Roman"/>
                <w:sz w:val="24"/>
                <w:szCs w:val="24"/>
              </w:rPr>
              <w:t xml:space="preserve"> в несколько простых предложениях</w:t>
            </w:r>
            <w:r w:rsidRPr="00ED3FB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0B793E" w:rsidRDefault="00706865" w:rsidP="0070686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Критерии оценки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саммари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  <w:p w:rsidR="00706865" w:rsidRPr="00ED3FBC" w:rsidRDefault="00706865" w:rsidP="00706865">
            <w:pPr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ED3FBC">
              <w:rPr>
                <w:rFonts w:ascii="Times New Roman" w:hAnsi="Times New Roman" w:cs="Times New Roman"/>
                <w:sz w:val="24"/>
                <w:szCs w:val="24"/>
              </w:rPr>
              <w:t>1.Краткость.</w:t>
            </w:r>
          </w:p>
          <w:p w:rsidR="00706865" w:rsidRPr="00ED3FBC" w:rsidRDefault="00706865" w:rsidP="00706865">
            <w:pPr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ED3FBC">
              <w:rPr>
                <w:rFonts w:ascii="Times New Roman" w:hAnsi="Times New Roman" w:cs="Times New Roman"/>
                <w:sz w:val="24"/>
                <w:szCs w:val="24"/>
              </w:rPr>
              <w:t>2.Главная идея.</w:t>
            </w:r>
          </w:p>
          <w:p w:rsidR="00706865" w:rsidRDefault="00706865" w:rsidP="00706865">
            <w:pPr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ED3FBC">
              <w:rPr>
                <w:rFonts w:ascii="Times New Roman" w:hAnsi="Times New Roman" w:cs="Times New Roman"/>
                <w:sz w:val="24"/>
                <w:szCs w:val="24"/>
              </w:rPr>
              <w:t>3.Моё отношение.</w:t>
            </w:r>
          </w:p>
          <w:p w:rsidR="002257B4" w:rsidRPr="00ED3FBC" w:rsidRDefault="002257B4" w:rsidP="00706865">
            <w:pPr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06865" w:rsidRDefault="00706865" w:rsidP="00ED3FB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Примеры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саммари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  <w:p w:rsidR="00706865" w:rsidRDefault="00706865" w:rsidP="00ED3FB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Урок литературы </w:t>
            </w:r>
            <w:r w:rsidR="00B6601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 6 классе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по теме: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О.Генри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«Пока ждёт автомобиль».</w:t>
            </w:r>
          </w:p>
          <w:p w:rsidR="00706865" w:rsidRDefault="00706865" w:rsidP="00ED3FB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Учитель: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Махова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Ирина Викторовна</w:t>
            </w:r>
          </w:p>
          <w:p w:rsidR="00915226" w:rsidRDefault="00915226" w:rsidP="00706865">
            <w:pPr>
              <w:jc w:val="lef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0B793E" w:rsidRPr="00191675" w:rsidRDefault="000877A5" w:rsidP="00BF779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877A5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5478716" cy="3019425"/>
                  <wp:effectExtent l="361950" t="57150" r="46355" b="314325"/>
                  <wp:docPr id="8" name="Рисунок 8" descr="C:\Users\ел\Desktop\2017-10-30\001 - коп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ел\Desktop\2017-10-30\001 - копи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artisticPhotocopy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87916" cy="3024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outerShdw blurRad="149987" dist="250190" dir="8460000" algn="ctr">
                              <a:srgbClr val="000000">
                                <a:alpha val="28000"/>
                              </a:srgbClr>
                            </a:outerShdw>
                          </a:effectLst>
                          <a:scene3d>
                            <a:camera prst="orthographicFront">
                              <a:rot lat="0" lon="0" rev="0"/>
                            </a:camera>
                            <a:lightRig rig="contrasting" dir="t">
                              <a:rot lat="0" lon="0" rev="1500000"/>
                            </a:lightRig>
                          </a:scene3d>
                          <a:sp3d prstMaterial="metal">
                            <a:bevelT w="88900" h="88900"/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877A5" w:rsidRDefault="000877A5" w:rsidP="004E7CBA">
      <w:pPr>
        <w:tabs>
          <w:tab w:val="left" w:pos="1530"/>
        </w:tabs>
      </w:pPr>
    </w:p>
    <w:tbl>
      <w:tblPr>
        <w:tblStyle w:val="a3"/>
        <w:tblW w:w="106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60"/>
      </w:tblGrid>
      <w:tr w:rsidR="00DB69BA" w:rsidRPr="002257B4" w:rsidTr="00056A1C">
        <w:trPr>
          <w:trHeight w:val="1042"/>
        </w:trPr>
        <w:tc>
          <w:tcPr>
            <w:tcW w:w="10660" w:type="dxa"/>
            <w:vAlign w:val="center"/>
          </w:tcPr>
          <w:p w:rsidR="00DB69BA" w:rsidRPr="0021754B" w:rsidRDefault="00DB69BA" w:rsidP="00BF779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</w:pPr>
            <w:r w:rsidRPr="0021754B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lastRenderedPageBreak/>
              <w:t>МУНИЦИПАЛЬНАЯ ИННОВАЦИОННАЯ ПЛОЩАДКА</w:t>
            </w:r>
          </w:p>
          <w:p w:rsidR="00DB69BA" w:rsidRPr="0021754B" w:rsidRDefault="00DB69BA" w:rsidP="00BF779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</w:pPr>
            <w:r w:rsidRPr="0021754B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>«ФОРМИРУЮЩЕЕ ОЦЕНИВАНИЕ</w:t>
            </w:r>
          </w:p>
          <w:p w:rsidR="002257B4" w:rsidRDefault="00DB69BA" w:rsidP="00056A1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</w:pPr>
            <w:r w:rsidRPr="0021754B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 xml:space="preserve"> КАК ИНСТРУМЕНТ ПОВЫШЕНИЯ ОБРАЗОВАТЕЛЬНЫХ РЕЗУЛЬТАТОВ»</w:t>
            </w:r>
          </w:p>
          <w:p w:rsidR="002257B4" w:rsidRDefault="002257B4" w:rsidP="00056A1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</w:pPr>
          </w:p>
          <w:p w:rsidR="002257B4" w:rsidRDefault="002257B4" w:rsidP="00056A1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</w:pPr>
          </w:p>
          <w:p w:rsidR="002257B4" w:rsidRDefault="002257B4" w:rsidP="00056A1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</w:pPr>
          </w:p>
          <w:p w:rsidR="002257B4" w:rsidRDefault="002257B4" w:rsidP="00056A1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</w:pPr>
          </w:p>
          <w:p w:rsidR="00DB69BA" w:rsidRPr="0021754B" w:rsidRDefault="00DB69BA" w:rsidP="00056A1C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1754B">
              <w:rPr>
                <w:rFonts w:ascii="Times New Roman" w:hAnsi="Times New Roman" w:cs="Times New Roman"/>
                <w:color w:val="0070C0"/>
              </w:rPr>
              <w:t xml:space="preserve"> </w:t>
            </w:r>
          </w:p>
        </w:tc>
      </w:tr>
    </w:tbl>
    <w:p w:rsidR="000877A5" w:rsidRPr="000877A5" w:rsidRDefault="002257B4" w:rsidP="002257B4">
      <w:pPr>
        <w:jc w:val="center"/>
      </w:pPr>
      <w:r w:rsidRPr="002257B4">
        <w:rPr>
          <w:noProof/>
        </w:rPr>
        <w:drawing>
          <wp:inline distT="0" distB="0" distL="0" distR="0">
            <wp:extent cx="5417185" cy="2803263"/>
            <wp:effectExtent l="361950" t="57150" r="50165" b="302260"/>
            <wp:docPr id="1" name="Рисунок 1" descr="C:\Users\ел\Desktop\2017-10-30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ел\Desktop\2017-10-30\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artisticPhotocopy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2476" cy="2816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149987" dist="250190" dir="8460000" algn="ctr">
                        <a:srgbClr val="000000">
                          <a:alpha val="28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contrasting" dir="t">
                        <a:rot lat="0" lon="0" rev="1500000"/>
                      </a:lightRig>
                    </a:scene3d>
                    <a:sp3d prstMaterial="metal">
                      <a:bevelT w="88900" h="88900"/>
                    </a:sp3d>
                  </pic:spPr>
                </pic:pic>
              </a:graphicData>
            </a:graphic>
          </wp:inline>
        </w:drawing>
      </w:r>
    </w:p>
    <w:p w:rsidR="000877A5" w:rsidRPr="000877A5" w:rsidRDefault="000877A5" w:rsidP="000877A5"/>
    <w:p w:rsidR="000877A5" w:rsidRDefault="000877A5" w:rsidP="00ED3FBC">
      <w:pPr>
        <w:tabs>
          <w:tab w:val="left" w:pos="1545"/>
        </w:tabs>
        <w:jc w:val="center"/>
      </w:pPr>
      <w:r w:rsidRPr="000877A5">
        <w:rPr>
          <w:noProof/>
        </w:rPr>
        <w:drawing>
          <wp:inline distT="0" distB="0" distL="0" distR="0">
            <wp:extent cx="5257880" cy="3114675"/>
            <wp:effectExtent l="342900" t="57150" r="38100" b="314325"/>
            <wp:docPr id="10" name="Рисунок 10" descr="C:\Users\ел\Desktop\2017-10-30\002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ел\Desktop\2017-10-30\002 - копия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artisticPhotocopy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1627" cy="3116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149987" dist="250190" dir="8460000" algn="ctr">
                        <a:srgbClr val="000000">
                          <a:alpha val="28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contrasting" dir="t">
                        <a:rot lat="0" lon="0" rev="1500000"/>
                      </a:lightRig>
                    </a:scene3d>
                    <a:sp3d prstMaterial="metal">
                      <a:bevelT w="88900" h="88900"/>
                    </a:sp3d>
                  </pic:spPr>
                </pic:pic>
              </a:graphicData>
            </a:graphic>
          </wp:inline>
        </w:drawing>
      </w:r>
    </w:p>
    <w:p w:rsidR="000877A5" w:rsidRPr="000877A5" w:rsidRDefault="000877A5" w:rsidP="000877A5"/>
    <w:p w:rsidR="000877A5" w:rsidRPr="000877A5" w:rsidRDefault="000877A5" w:rsidP="000877A5"/>
    <w:p w:rsidR="000877A5" w:rsidRPr="000877A5" w:rsidRDefault="000877A5" w:rsidP="000877A5"/>
    <w:p w:rsidR="009B6949" w:rsidRPr="0021754B" w:rsidRDefault="009B6949" w:rsidP="009B6949">
      <w:pPr>
        <w:spacing w:after="0" w:line="240" w:lineRule="auto"/>
        <w:jc w:val="center"/>
        <w:rPr>
          <w:rFonts w:ascii="Times New Roman" w:hAnsi="Times New Roman" w:cs="Times New Roman"/>
          <w:b/>
          <w:color w:val="0070C0"/>
          <w:sz w:val="28"/>
          <w:szCs w:val="28"/>
        </w:rPr>
      </w:pPr>
      <w:r w:rsidRPr="0021754B">
        <w:rPr>
          <w:rFonts w:ascii="Times New Roman" w:hAnsi="Times New Roman" w:cs="Times New Roman"/>
          <w:b/>
          <w:color w:val="0070C0"/>
          <w:sz w:val="28"/>
          <w:szCs w:val="28"/>
        </w:rPr>
        <w:lastRenderedPageBreak/>
        <w:t>МУНИЦИПАЛЬНАЯ ИННОВАЦИОННАЯ ПЛОЩАДКА</w:t>
      </w:r>
    </w:p>
    <w:p w:rsidR="009B6949" w:rsidRPr="0021754B" w:rsidRDefault="009B6949" w:rsidP="009B6949">
      <w:pPr>
        <w:spacing w:after="0" w:line="240" w:lineRule="auto"/>
        <w:jc w:val="center"/>
        <w:rPr>
          <w:rFonts w:ascii="Times New Roman" w:hAnsi="Times New Roman" w:cs="Times New Roman"/>
          <w:b/>
          <w:color w:val="0070C0"/>
          <w:sz w:val="28"/>
          <w:szCs w:val="28"/>
        </w:rPr>
      </w:pPr>
      <w:r w:rsidRPr="0021754B">
        <w:rPr>
          <w:rFonts w:ascii="Times New Roman" w:hAnsi="Times New Roman" w:cs="Times New Roman"/>
          <w:b/>
          <w:color w:val="0070C0"/>
          <w:sz w:val="28"/>
          <w:szCs w:val="28"/>
        </w:rPr>
        <w:t>«ФОРМИРУЮЩЕЕ ОЦЕНИВАНИЕ</w:t>
      </w:r>
    </w:p>
    <w:p w:rsidR="009B6949" w:rsidRDefault="009B6949" w:rsidP="009B6949">
      <w:pPr>
        <w:spacing w:after="0" w:line="240" w:lineRule="auto"/>
        <w:jc w:val="center"/>
        <w:rPr>
          <w:rFonts w:ascii="Times New Roman" w:hAnsi="Times New Roman" w:cs="Times New Roman"/>
          <w:b/>
          <w:color w:val="0070C0"/>
          <w:sz w:val="28"/>
          <w:szCs w:val="28"/>
        </w:rPr>
      </w:pPr>
      <w:r w:rsidRPr="0021754B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КАК ИНСТРУМЕНТ ПОВЫШЕНИЯ ОБРАЗОВАТЕЛЬНЫХ РЕЗУЛЬТАТОВ»</w:t>
      </w:r>
    </w:p>
    <w:p w:rsidR="000877A5" w:rsidRDefault="000877A5" w:rsidP="000877A5"/>
    <w:p w:rsidR="009B6949" w:rsidRDefault="009B6949" w:rsidP="000877A5"/>
    <w:p w:rsidR="009B6949" w:rsidRDefault="009B6949" w:rsidP="000877A5">
      <w:bookmarkStart w:id="0" w:name="_GoBack"/>
      <w:bookmarkEnd w:id="0"/>
    </w:p>
    <w:p w:rsidR="000F3E74" w:rsidRPr="000877A5" w:rsidRDefault="000877A5" w:rsidP="00ED3FBC">
      <w:pPr>
        <w:tabs>
          <w:tab w:val="left" w:pos="2490"/>
        </w:tabs>
        <w:jc w:val="center"/>
      </w:pPr>
      <w:r w:rsidRPr="000877A5">
        <w:rPr>
          <w:noProof/>
        </w:rPr>
        <w:drawing>
          <wp:inline distT="0" distB="0" distL="0" distR="0">
            <wp:extent cx="5113769" cy="3272790"/>
            <wp:effectExtent l="361950" t="57150" r="48895" b="308610"/>
            <wp:docPr id="11" name="Рисунок 11" descr="C:\Users\ел\Desktop\2017-10-30\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ел\Desktop\2017-10-30\00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artisticPhotocopy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3122" cy="3278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149987" dist="250190" dir="8460000" algn="ctr">
                        <a:srgbClr val="000000">
                          <a:alpha val="28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contrasting" dir="t">
                        <a:rot lat="0" lon="0" rev="1500000"/>
                      </a:lightRig>
                    </a:scene3d>
                    <a:sp3d prstMaterial="metal">
                      <a:bevelT w="88900" h="88900"/>
                    </a:sp3d>
                  </pic:spPr>
                </pic:pic>
              </a:graphicData>
            </a:graphic>
          </wp:inline>
        </w:drawing>
      </w:r>
    </w:p>
    <w:sectPr w:rsidR="000F3E74" w:rsidRPr="000877A5">
      <w:pgSz w:w="11906" w:h="16838"/>
      <w:pgMar w:top="720" w:right="720" w:bottom="720" w:left="720" w:header="720" w:footer="720" w:gutter="0"/>
      <w:pgBorders>
        <w:top w:val="triple" w:sz="6" w:space="1" w:color="auto"/>
        <w:left w:val="triple" w:sz="6" w:space="4" w:color="auto"/>
        <w:bottom w:val="triple" w:sz="6" w:space="1" w:color="auto"/>
        <w:right w:val="triple" w:sz="6" w:space="4" w:color="auto"/>
      </w:pgBorders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4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05654A0"/>
    <w:rsid w:val="000877A5"/>
    <w:rsid w:val="000B793E"/>
    <w:rsid w:val="000F3E74"/>
    <w:rsid w:val="00191675"/>
    <w:rsid w:val="0021754B"/>
    <w:rsid w:val="002257B4"/>
    <w:rsid w:val="004E7CBA"/>
    <w:rsid w:val="00706865"/>
    <w:rsid w:val="00915226"/>
    <w:rsid w:val="009B6949"/>
    <w:rsid w:val="00B66014"/>
    <w:rsid w:val="00BF7794"/>
    <w:rsid w:val="00DB69BA"/>
    <w:rsid w:val="00ED3FBC"/>
    <w:rsid w:val="14927A54"/>
    <w:rsid w:val="705654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157CECD3"/>
  <w15:docId w15:val="{CA143FD4-5A6C-4FEE-B46D-0F9A96DC03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1">
    <w:lsdException w:name="Normal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qFormat="1"/>
    <w:lsdException w:name="Table Theme" w:semiHidden="1" w:unhideWhenUsed="1"/>
    <w:lsdException w:name="Placeholder Text" w:semiHidden="1" w:uiPriority="99" w:unhideWhenUsed="1"/>
    <w:lsdException w:name="No Spacing" w:semiHidden="1" w:uiPriority="1" w:unhideWhenUsed="1" w:qFormat="1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99"/>
    <w:lsdException w:name="Medium Grid 3" w:uiPriority="99"/>
    <w:lsdException w:name="Dark List" w:uiPriority="99"/>
    <w:lsdException w:name="Colorful Shading" w:uiPriority="99"/>
    <w:lsdException w:name="Colorful List" w:uiPriority="99"/>
    <w:lsdException w:name="Colorful Grid" w:uiPriority="99"/>
    <w:lsdException w:name="Light Shading Accent 1" w:uiPriority="99"/>
    <w:lsdException w:name="Light List Accent 1" w:uiPriority="99"/>
    <w:lsdException w:name="Light Grid Accent 1" w:uiPriority="99"/>
    <w:lsdException w:name="Medium Shading 1 Accent 1" w:uiPriority="99"/>
    <w:lsdException w:name="Medium Shading 2 Accent 1" w:uiPriority="99"/>
    <w:lsdException w:name="Medium List 1 Accent 1" w:uiPriority="99"/>
    <w:lsdException w:name="Revision" w:semiHidden="1" w:uiPriority="99" w:unhideWhenUsed="1"/>
    <w:lsdException w:name="List Paragraph" w:uiPriority="34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99"/>
    <w:lsdException w:name="Medium Grid 1 Accent 1" w:uiPriority="99"/>
    <w:lsdException w:name="Medium Grid 2 Accent 1" w:uiPriority="99"/>
    <w:lsdException w:name="Medium Grid 3 Accent 1" w:uiPriority="99"/>
    <w:lsdException w:name="Dark List Accent 1" w:uiPriority="99"/>
    <w:lsdException w:name="Colorful Shading Accent 1" w:uiPriority="99"/>
    <w:lsdException w:name="Colorful List Accent 1" w:uiPriority="99"/>
    <w:lsdException w:name="Colorful Grid Accent 1" w:uiPriority="99"/>
    <w:lsdException w:name="Light Shading Accent 2" w:uiPriority="99"/>
    <w:lsdException w:name="Light List Accent 2" w:uiPriority="99"/>
    <w:lsdException w:name="Light Grid Accent 2" w:uiPriority="99"/>
    <w:lsdException w:name="Medium Shading 1 Accent 2" w:uiPriority="99"/>
    <w:lsdException w:name="Medium Shading 2 Accent 2" w:uiPriority="99"/>
    <w:lsdException w:name="Medium List 1 Accent 2" w:uiPriority="99"/>
    <w:lsdException w:name="Medium List 2 Accent 2" w:uiPriority="99"/>
    <w:lsdException w:name="Medium Grid 1 Accent 2" w:uiPriority="99"/>
    <w:lsdException w:name="Medium Grid 2 Accent 2" w:uiPriority="99"/>
    <w:lsdException w:name="Medium Grid 3 Accent 2" w:uiPriority="99"/>
    <w:lsdException w:name="Dark List Accent 2" w:uiPriority="99"/>
    <w:lsdException w:name="Colorful Shading Accent 2" w:uiPriority="99"/>
    <w:lsdException w:name="Colorful List Accent 2" w:uiPriority="99"/>
    <w:lsdException w:name="Colorful Grid Accent 2" w:uiPriority="99"/>
    <w:lsdException w:name="Light Shading Accent 3" w:uiPriority="99"/>
    <w:lsdException w:name="Light List Accent 3" w:uiPriority="99"/>
    <w:lsdException w:name="Light Grid Accent 3" w:uiPriority="99"/>
    <w:lsdException w:name="Medium Shading 1 Accent 3" w:uiPriority="99"/>
    <w:lsdException w:name="Medium Shading 2 Accent 3" w:uiPriority="99"/>
    <w:lsdException w:name="Medium List 1 Accent 3" w:uiPriority="99"/>
    <w:lsdException w:name="Medium List 2 Accent 3" w:uiPriority="99"/>
    <w:lsdException w:name="Medium Grid 1 Accent 3" w:uiPriority="99"/>
    <w:lsdException w:name="Medium Grid 2 Accent 3" w:uiPriority="99"/>
    <w:lsdException w:name="Medium Grid 3 Accent 3" w:uiPriority="99"/>
    <w:lsdException w:name="Dark List Accent 3" w:uiPriority="99"/>
    <w:lsdException w:name="Colorful Shading Accent 3" w:uiPriority="99"/>
    <w:lsdException w:name="Colorful List Accent 3" w:uiPriority="99"/>
    <w:lsdException w:name="Colorful Grid Accent 3" w:uiPriority="99"/>
    <w:lsdException w:name="Light Shading Accent 4" w:uiPriority="99"/>
    <w:lsdException w:name="Light List Accent 4" w:uiPriority="99"/>
    <w:lsdException w:name="Light Grid Accent 4" w:uiPriority="99"/>
    <w:lsdException w:name="Medium Shading 1 Accent 4" w:uiPriority="99"/>
    <w:lsdException w:name="Medium Shading 2 Accent 4" w:uiPriority="99"/>
    <w:lsdException w:name="Medium List 1 Accent 4" w:uiPriority="99"/>
    <w:lsdException w:name="Medium List 2 Accent 4" w:uiPriority="99"/>
    <w:lsdException w:name="Medium Grid 1 Accent 4" w:uiPriority="99"/>
    <w:lsdException w:name="Medium Grid 2 Accent 4" w:uiPriority="99"/>
    <w:lsdException w:name="Medium Grid 3 Accent 4" w:uiPriority="99"/>
    <w:lsdException w:name="Dark List Accent 4" w:uiPriority="99"/>
    <w:lsdException w:name="Colorful Shading Accent 4" w:uiPriority="99"/>
    <w:lsdException w:name="Colorful List Accent 4" w:uiPriority="99"/>
    <w:lsdException w:name="Colorful Grid Accent 4" w:uiPriority="99"/>
    <w:lsdException w:name="Light Shading Accent 5" w:uiPriority="99"/>
    <w:lsdException w:name="Light List Accent 5" w:uiPriority="99"/>
    <w:lsdException w:name="Light Grid Accent 5" w:uiPriority="99"/>
    <w:lsdException w:name="Medium Shading 1 Accent 5" w:uiPriority="99"/>
    <w:lsdException w:name="Medium Shading 2 Accent 5" w:uiPriority="99"/>
    <w:lsdException w:name="Medium List 1 Accent 5" w:uiPriority="99"/>
    <w:lsdException w:name="Medium List 2 Accent 5" w:uiPriority="99"/>
    <w:lsdException w:name="Medium Grid 1 Accent 5" w:uiPriority="99"/>
    <w:lsdException w:name="Medium Grid 2 Accent 5" w:uiPriority="99"/>
    <w:lsdException w:name="Medium Grid 3 Accent 5" w:uiPriority="99"/>
    <w:lsdException w:name="Dark List Accent 5" w:uiPriority="99"/>
    <w:lsdException w:name="Colorful Shading Accent 5" w:uiPriority="99"/>
    <w:lsdException w:name="Colorful List Accent 5" w:uiPriority="99"/>
    <w:lsdException w:name="Colorful Grid Accent 5" w:uiPriority="99"/>
    <w:lsdException w:name="Light Shading Accent 6" w:uiPriority="99"/>
    <w:lsdException w:name="Light List Accent 6" w:uiPriority="99"/>
    <w:lsdException w:name="Light Grid Accent 6" w:uiPriority="99"/>
    <w:lsdException w:name="Medium Shading 1 Accent 6" w:uiPriority="99"/>
    <w:lsdException w:name="Medium Shading 2 Accent 6" w:uiPriority="99"/>
    <w:lsdException w:name="Medium List 1 Accent 6" w:uiPriority="99"/>
    <w:lsdException w:name="Medium List 2 Accent 6" w:uiPriority="99"/>
    <w:lsdException w:name="Medium Grid 1 Accent 6" w:uiPriority="99"/>
    <w:lsdException w:name="Medium Grid 2 Accent 6" w:uiPriority="99"/>
    <w:lsdException w:name="Medium Grid 3 Accent 6" w:uiPriority="99"/>
    <w:lsdException w:name="Dark List Accent 6" w:uiPriority="99"/>
    <w:lsdException w:name="Colorful Shading Accent 6" w:uiPriority="99"/>
    <w:lsdException w:name="Colorful List Accent 6" w:uiPriority="99"/>
    <w:lsdException w:name="Colorful Grid Accent 6" w:uiPriority="99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257B4"/>
  </w:style>
  <w:style w:type="paragraph" w:styleId="1">
    <w:name w:val="heading 1"/>
    <w:basedOn w:val="a"/>
    <w:next w:val="a"/>
    <w:link w:val="10"/>
    <w:uiPriority w:val="9"/>
    <w:qFormat/>
    <w:rsid w:val="002257B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2257B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2257B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E79" w:themeColor="accent1" w:themeShade="80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2257B4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2257B4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2257B4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4E79" w:themeColor="accent1" w:themeShade="80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2257B4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E79" w:themeColor="accent1" w:themeShade="80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2257B4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62626" w:themeColor="text1" w:themeTint="D9"/>
      <w:sz w:val="21"/>
      <w:szCs w:val="2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2257B4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semiHidden/>
    <w:unhideWhenUsed/>
    <w:rsid w:val="004E7CB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semiHidden/>
    <w:rsid w:val="004E7CBA"/>
    <w:rPr>
      <w:rFonts w:ascii="Segoe UI" w:hAnsi="Segoe UI" w:cs="Segoe UI"/>
      <w:sz w:val="18"/>
      <w:szCs w:val="18"/>
      <w:lang w:val="en-US" w:eastAsia="zh-CN"/>
    </w:rPr>
  </w:style>
  <w:style w:type="character" w:customStyle="1" w:styleId="10">
    <w:name w:val="Заголовок 1 Знак"/>
    <w:basedOn w:val="a0"/>
    <w:link w:val="1"/>
    <w:uiPriority w:val="9"/>
    <w:rsid w:val="002257B4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rsid w:val="002257B4"/>
    <w:rPr>
      <w:rFonts w:asciiTheme="majorHAnsi" w:eastAsiaTheme="majorEastAsia" w:hAnsiTheme="majorHAnsi" w:cstheme="majorBidi"/>
      <w:color w:val="2E74B5" w:themeColor="accent1" w:themeShade="BF"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sid w:val="002257B4"/>
    <w:rPr>
      <w:rFonts w:asciiTheme="majorHAnsi" w:eastAsiaTheme="majorEastAsia" w:hAnsiTheme="majorHAnsi" w:cstheme="majorBidi"/>
      <w:color w:val="1F4E79" w:themeColor="accent1" w:themeShade="80"/>
      <w:sz w:val="24"/>
      <w:szCs w:val="24"/>
    </w:rPr>
  </w:style>
  <w:style w:type="character" w:customStyle="1" w:styleId="40">
    <w:name w:val="Заголовок 4 Знак"/>
    <w:basedOn w:val="a0"/>
    <w:link w:val="4"/>
    <w:uiPriority w:val="9"/>
    <w:semiHidden/>
    <w:rsid w:val="002257B4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2257B4"/>
    <w:rPr>
      <w:rFonts w:asciiTheme="majorHAnsi" w:eastAsiaTheme="majorEastAsia" w:hAnsiTheme="majorHAnsi" w:cstheme="majorBidi"/>
      <w:color w:val="2E74B5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2257B4"/>
    <w:rPr>
      <w:rFonts w:asciiTheme="majorHAnsi" w:eastAsiaTheme="majorEastAsia" w:hAnsiTheme="majorHAnsi" w:cstheme="majorBidi"/>
      <w:color w:val="1F4E79" w:themeColor="accent1" w:themeShade="80"/>
    </w:rPr>
  </w:style>
  <w:style w:type="character" w:customStyle="1" w:styleId="70">
    <w:name w:val="Заголовок 7 Знак"/>
    <w:basedOn w:val="a0"/>
    <w:link w:val="7"/>
    <w:uiPriority w:val="9"/>
    <w:semiHidden/>
    <w:rsid w:val="002257B4"/>
    <w:rPr>
      <w:rFonts w:asciiTheme="majorHAnsi" w:eastAsiaTheme="majorEastAsia" w:hAnsiTheme="majorHAnsi" w:cstheme="majorBidi"/>
      <w:i/>
      <w:iCs/>
      <w:color w:val="1F4E79" w:themeColor="accent1" w:themeShade="80"/>
    </w:rPr>
  </w:style>
  <w:style w:type="character" w:customStyle="1" w:styleId="80">
    <w:name w:val="Заголовок 8 Знак"/>
    <w:basedOn w:val="a0"/>
    <w:link w:val="8"/>
    <w:uiPriority w:val="9"/>
    <w:semiHidden/>
    <w:rsid w:val="002257B4"/>
    <w:rPr>
      <w:rFonts w:asciiTheme="majorHAnsi" w:eastAsiaTheme="majorEastAsia" w:hAnsiTheme="majorHAnsi" w:cstheme="majorBidi"/>
      <w:color w:val="262626" w:themeColor="text1" w:themeTint="D9"/>
      <w:sz w:val="21"/>
      <w:szCs w:val="21"/>
    </w:rPr>
  </w:style>
  <w:style w:type="character" w:customStyle="1" w:styleId="90">
    <w:name w:val="Заголовок 9 Знак"/>
    <w:basedOn w:val="a0"/>
    <w:link w:val="9"/>
    <w:uiPriority w:val="9"/>
    <w:semiHidden/>
    <w:rsid w:val="002257B4"/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</w:rPr>
  </w:style>
  <w:style w:type="paragraph" w:styleId="a6">
    <w:name w:val="caption"/>
    <w:basedOn w:val="a"/>
    <w:next w:val="a"/>
    <w:uiPriority w:val="35"/>
    <w:semiHidden/>
    <w:unhideWhenUsed/>
    <w:qFormat/>
    <w:rsid w:val="002257B4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a7">
    <w:name w:val="Title"/>
    <w:basedOn w:val="a"/>
    <w:next w:val="a"/>
    <w:link w:val="a8"/>
    <w:uiPriority w:val="10"/>
    <w:qFormat/>
    <w:rsid w:val="002257B4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sz w:val="56"/>
      <w:szCs w:val="56"/>
    </w:rPr>
  </w:style>
  <w:style w:type="character" w:customStyle="1" w:styleId="a8">
    <w:name w:val="Заголовок Знак"/>
    <w:basedOn w:val="a0"/>
    <w:link w:val="a7"/>
    <w:uiPriority w:val="10"/>
    <w:rsid w:val="002257B4"/>
    <w:rPr>
      <w:rFonts w:asciiTheme="majorHAnsi" w:eastAsiaTheme="majorEastAsia" w:hAnsiTheme="majorHAnsi" w:cstheme="majorBidi"/>
      <w:spacing w:val="-10"/>
      <w:sz w:val="56"/>
      <w:szCs w:val="56"/>
    </w:rPr>
  </w:style>
  <w:style w:type="paragraph" w:styleId="a9">
    <w:name w:val="Subtitle"/>
    <w:basedOn w:val="a"/>
    <w:next w:val="a"/>
    <w:link w:val="aa"/>
    <w:uiPriority w:val="11"/>
    <w:qFormat/>
    <w:rsid w:val="002257B4"/>
    <w:pPr>
      <w:numPr>
        <w:ilvl w:val="1"/>
      </w:numPr>
    </w:pPr>
    <w:rPr>
      <w:color w:val="5A5A5A" w:themeColor="text1" w:themeTint="A5"/>
      <w:spacing w:val="15"/>
    </w:rPr>
  </w:style>
  <w:style w:type="character" w:customStyle="1" w:styleId="aa">
    <w:name w:val="Подзаголовок Знак"/>
    <w:basedOn w:val="a0"/>
    <w:link w:val="a9"/>
    <w:uiPriority w:val="11"/>
    <w:rsid w:val="002257B4"/>
    <w:rPr>
      <w:color w:val="5A5A5A" w:themeColor="text1" w:themeTint="A5"/>
      <w:spacing w:val="15"/>
    </w:rPr>
  </w:style>
  <w:style w:type="character" w:styleId="ab">
    <w:name w:val="Strong"/>
    <w:basedOn w:val="a0"/>
    <w:uiPriority w:val="22"/>
    <w:qFormat/>
    <w:rsid w:val="002257B4"/>
    <w:rPr>
      <w:b/>
      <w:bCs/>
      <w:color w:val="auto"/>
    </w:rPr>
  </w:style>
  <w:style w:type="character" w:styleId="ac">
    <w:name w:val="Emphasis"/>
    <w:basedOn w:val="a0"/>
    <w:uiPriority w:val="20"/>
    <w:qFormat/>
    <w:rsid w:val="002257B4"/>
    <w:rPr>
      <w:i/>
      <w:iCs/>
      <w:color w:val="auto"/>
    </w:rPr>
  </w:style>
  <w:style w:type="paragraph" w:styleId="ad">
    <w:name w:val="No Spacing"/>
    <w:uiPriority w:val="1"/>
    <w:qFormat/>
    <w:rsid w:val="002257B4"/>
    <w:pPr>
      <w:spacing w:after="0" w:line="240" w:lineRule="auto"/>
    </w:pPr>
  </w:style>
  <w:style w:type="paragraph" w:styleId="21">
    <w:name w:val="Quote"/>
    <w:basedOn w:val="a"/>
    <w:next w:val="a"/>
    <w:link w:val="22"/>
    <w:uiPriority w:val="29"/>
    <w:qFormat/>
    <w:rsid w:val="002257B4"/>
    <w:pPr>
      <w:spacing w:before="200"/>
      <w:ind w:left="864" w:right="864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2257B4"/>
    <w:rPr>
      <w:i/>
      <w:iCs/>
      <w:color w:val="404040" w:themeColor="text1" w:themeTint="BF"/>
    </w:rPr>
  </w:style>
  <w:style w:type="paragraph" w:styleId="ae">
    <w:name w:val="Intense Quote"/>
    <w:basedOn w:val="a"/>
    <w:next w:val="a"/>
    <w:link w:val="af"/>
    <w:uiPriority w:val="30"/>
    <w:qFormat/>
    <w:rsid w:val="002257B4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af">
    <w:name w:val="Выделенная цитата Знак"/>
    <w:basedOn w:val="a0"/>
    <w:link w:val="ae"/>
    <w:uiPriority w:val="30"/>
    <w:rsid w:val="002257B4"/>
    <w:rPr>
      <w:i/>
      <w:iCs/>
      <w:color w:val="5B9BD5" w:themeColor="accent1"/>
    </w:rPr>
  </w:style>
  <w:style w:type="character" w:styleId="af0">
    <w:name w:val="Subtle Emphasis"/>
    <w:basedOn w:val="a0"/>
    <w:uiPriority w:val="19"/>
    <w:qFormat/>
    <w:rsid w:val="002257B4"/>
    <w:rPr>
      <w:i/>
      <w:iCs/>
      <w:color w:val="404040" w:themeColor="text1" w:themeTint="BF"/>
    </w:rPr>
  </w:style>
  <w:style w:type="character" w:styleId="af1">
    <w:name w:val="Intense Emphasis"/>
    <w:basedOn w:val="a0"/>
    <w:uiPriority w:val="21"/>
    <w:qFormat/>
    <w:rsid w:val="002257B4"/>
    <w:rPr>
      <w:i/>
      <w:iCs/>
      <w:color w:val="5B9BD5" w:themeColor="accent1"/>
    </w:rPr>
  </w:style>
  <w:style w:type="character" w:styleId="af2">
    <w:name w:val="Subtle Reference"/>
    <w:basedOn w:val="a0"/>
    <w:uiPriority w:val="31"/>
    <w:qFormat/>
    <w:rsid w:val="002257B4"/>
    <w:rPr>
      <w:smallCaps/>
      <w:color w:val="404040" w:themeColor="text1" w:themeTint="BF"/>
    </w:rPr>
  </w:style>
  <w:style w:type="character" w:styleId="af3">
    <w:name w:val="Intense Reference"/>
    <w:basedOn w:val="a0"/>
    <w:uiPriority w:val="32"/>
    <w:qFormat/>
    <w:rsid w:val="002257B4"/>
    <w:rPr>
      <w:b/>
      <w:bCs/>
      <w:smallCaps/>
      <w:color w:val="5B9BD5" w:themeColor="accent1"/>
      <w:spacing w:val="5"/>
    </w:rPr>
  </w:style>
  <w:style w:type="character" w:styleId="af4">
    <w:name w:val="Book Title"/>
    <w:basedOn w:val="a0"/>
    <w:uiPriority w:val="33"/>
    <w:qFormat/>
    <w:rsid w:val="002257B4"/>
    <w:rPr>
      <w:b/>
      <w:bCs/>
      <w:i/>
      <w:iCs/>
      <w:spacing w:val="5"/>
    </w:rPr>
  </w:style>
  <w:style w:type="paragraph" w:styleId="af5">
    <w:name w:val="TOC Heading"/>
    <w:basedOn w:val="1"/>
    <w:next w:val="a"/>
    <w:uiPriority w:val="39"/>
    <w:semiHidden/>
    <w:unhideWhenUsed/>
    <w:qFormat/>
    <w:rsid w:val="002257B4"/>
    <w:pPr>
      <w:outlineLvl w:val="9"/>
    </w:pPr>
  </w:style>
  <w:style w:type="paragraph" w:styleId="af6">
    <w:name w:val="List Paragraph"/>
    <w:basedOn w:val="a"/>
    <w:uiPriority w:val="34"/>
    <w:qFormat/>
    <w:rsid w:val="002257B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microsoft.com/office/2007/relationships/hdphoto" Target="media/hdphoto4.wdp"/><Relationship Id="rId3" Type="http://schemas.openxmlformats.org/officeDocument/2006/relationships/styles" Target="styles.xml"/><Relationship Id="rId7" Type="http://schemas.microsoft.com/office/2007/relationships/hdphoto" Target="media/hdphoto1.wdp"/><Relationship Id="rId12" Type="http://schemas.openxmlformats.org/officeDocument/2006/relationships/image" Target="media/image4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microsoft.com/office/2007/relationships/hdphoto" Target="media/hdphoto3.wdp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microsoft.com/office/2007/relationships/hdphoto" Target="media/hdphoto2.wdp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3E860F31-448F-4770-A80A-B44FE5E7CA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</TotalTime>
  <Pages>1</Pages>
  <Words>140</Words>
  <Characters>800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user15</dc:creator>
  <cp:lastModifiedBy>Ирина Евгеньевна</cp:lastModifiedBy>
  <cp:revision>13</cp:revision>
  <cp:lastPrinted>2017-10-30T11:26:00Z</cp:lastPrinted>
  <dcterms:created xsi:type="dcterms:W3CDTF">2017-10-30T08:10:00Z</dcterms:created>
  <dcterms:modified xsi:type="dcterms:W3CDTF">2017-10-31T06:12:00Z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1049-10.2.0.5871</vt:lpwstr>
  </property>
</Properties>
</file>